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7F720C">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E03334" w:rsidRPr="00161450" w:rsidRDefault="00E03334" w:rsidP="00E03334">
      <w:pPr>
        <w:jc w:val="center"/>
        <w:rPr>
          <w:rFonts w:ascii="Times New Roman" w:hAnsi="Times New Roman" w:cs="Times New Roman"/>
          <w:b/>
          <w:sz w:val="28"/>
          <w:szCs w:val="28"/>
        </w:rPr>
      </w:pPr>
      <w:r w:rsidRPr="00161450">
        <w:rPr>
          <w:rFonts w:ascii="Times New Roman" w:hAnsi="Times New Roman" w:cs="Times New Roman"/>
          <w:b/>
          <w:sz w:val="28"/>
          <w:szCs w:val="28"/>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E03334" w:rsidRDefault="00E03334" w:rsidP="00E03334">
      <w:pPr>
        <w:spacing w:line="288" w:lineRule="auto"/>
        <w:ind w:firstLine="567"/>
        <w:jc w:val="center"/>
        <w:rPr>
          <w:rFonts w:ascii="Times New Roman" w:hAnsi="Times New Roman" w:cs="Times New Roman"/>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E03334" w:rsidRPr="00E03334" w:rsidRDefault="00E03334" w:rsidP="00E03334">
      <w:pPr>
        <w:spacing w:line="288" w:lineRule="auto"/>
        <w:ind w:firstLine="567"/>
        <w:jc w:val="center"/>
        <w:rPr>
          <w:rFonts w:ascii="Times New Roman" w:hAnsi="Times New Roman" w:cs="Times New Roman"/>
          <w:b/>
          <w:sz w:val="28"/>
          <w:szCs w:val="28"/>
        </w:rPr>
      </w:pPr>
      <w:r w:rsidRPr="00E03334">
        <w:rPr>
          <w:rFonts w:ascii="Times New Roman" w:hAnsi="Times New Roman" w:cs="Times New Roman"/>
          <w:b/>
          <w:sz w:val="28"/>
          <w:szCs w:val="28"/>
        </w:rPr>
        <w:t>Направление подготовки: 38.03.04 Государственное и муниципальное управление</w:t>
      </w:r>
    </w:p>
    <w:p w:rsidR="00E03334" w:rsidRPr="00E03334" w:rsidRDefault="00E03334" w:rsidP="00E03334">
      <w:pPr>
        <w:spacing w:line="288" w:lineRule="auto"/>
        <w:jc w:val="center"/>
        <w:rPr>
          <w:rFonts w:ascii="Times New Roman" w:hAnsi="Times New Roman" w:cs="Times New Roman"/>
          <w:b/>
          <w:sz w:val="28"/>
          <w:szCs w:val="28"/>
        </w:rPr>
      </w:pPr>
      <w:r w:rsidRPr="00E03334">
        <w:rPr>
          <w:rFonts w:ascii="Times New Roman" w:hAnsi="Times New Roman" w:cs="Times New Roman"/>
          <w:b/>
          <w:sz w:val="28"/>
          <w:szCs w:val="28"/>
        </w:rPr>
        <w:t xml:space="preserve">Направленность (профиль) программы: </w:t>
      </w:r>
    </w:p>
    <w:p w:rsidR="00E03334" w:rsidRPr="00E03334" w:rsidRDefault="00E03334" w:rsidP="00E03334">
      <w:pPr>
        <w:spacing w:line="288" w:lineRule="auto"/>
        <w:jc w:val="center"/>
        <w:rPr>
          <w:rFonts w:ascii="Times New Roman" w:hAnsi="Times New Roman" w:cs="Times New Roman"/>
          <w:b/>
          <w:sz w:val="28"/>
          <w:szCs w:val="28"/>
        </w:rPr>
      </w:pPr>
      <w:r w:rsidRPr="00E03334">
        <w:rPr>
          <w:rFonts w:ascii="Times New Roman" w:hAnsi="Times New Roman" w:cs="Times New Roman"/>
          <w:b/>
          <w:sz w:val="28"/>
          <w:szCs w:val="28"/>
        </w:rPr>
        <w:t>Государственная и муниципальная служба</w:t>
      </w: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7F720C">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7F720C"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Протокол от 24.03.2023 г. № 8</w:t>
      </w:r>
      <w:r>
        <w:rPr>
          <w:rFonts w:ascii="Times New Roman" w:hAnsi="Times New Roman" w:cs="Times New Roman"/>
          <w:sz w:val="28"/>
          <w:szCs w:val="28"/>
        </w:rPr>
        <w:t>г.</w:t>
      </w:r>
      <w:bookmarkStart w:id="0" w:name="_GoBack"/>
      <w:bookmarkEnd w:id="0"/>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proofErr w:type="gramStart"/>
      <w:r w:rsidRPr="00BB3BB3">
        <w:rPr>
          <w:rFonts w:ascii="Times New Roman" w:hAnsi="Times New Roman" w:cs="Times New Roman"/>
          <w:sz w:val="28"/>
          <w:szCs w:val="28"/>
        </w:rPr>
        <w:t>кафедрой,  к.э.н.</w:t>
      </w:r>
      <w:proofErr w:type="gramEnd"/>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768BA" w:rsidRPr="005768BA">
        <w:rPr>
          <w:rFonts w:ascii="Times New Roman" w:eastAsia="Times New Roman" w:hAnsi="Times New Roman" w:cs="Times New Roman"/>
          <w:sz w:val="28"/>
          <w:szCs w:val="28"/>
        </w:rPr>
        <w:t>Государственная и муниципальная служба</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376777">
        <w:rPr>
          <w:rStyle w:val="fontstyle01"/>
          <w:rFonts w:ascii="Times New Roman" w:hAnsi="Times New Roman" w:cs="Times New Roman"/>
          <w:b w:val="0"/>
          <w:color w:val="auto"/>
        </w:rPr>
        <w:t>)</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w:t>
      </w:r>
      <w:r w:rsidR="00E03334"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76777">
        <w:rPr>
          <w:rStyle w:val="fontstyle01"/>
          <w:rFonts w:ascii="Times New Roman" w:hAnsi="Times New Roman" w:cs="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1" w:name="__RefHeading__44_12714206161"/>
      <w:bookmarkEnd w:id="1"/>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376777">
        <w:rPr>
          <w:rFonts w:ascii="Times New Roman" w:hAnsi="Times New Roman" w:cs="Times New Roman"/>
          <w:sz w:val="24"/>
          <w:szCs w:val="24"/>
        </w:rPr>
        <w:t>)</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376777" w:rsidRPr="00376777">
        <w:rPr>
          <w:rFonts w:ascii="Times New Roman" w:hAnsi="Times New Roman" w:cs="Times New Roman"/>
          <w:sz w:val="24"/>
          <w:szCs w:val="24"/>
        </w:rPr>
        <w:t>)</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учебной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E03334"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5768BA">
        <w:rPr>
          <w:rFonts w:ascii="Times New Roman" w:eastAsia="Times New Roman" w:hAnsi="Times New Roman" w:cs="Times New Roman"/>
          <w:sz w:val="24"/>
          <w:szCs w:val="24"/>
        </w:rPr>
        <w:t>Государственная и муниципальная служба</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768BA">
        <w:t>Государственная и муниципальная служба</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BF4117">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768BA">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 xml:space="preserve">учебной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AE730A" w:rsidRPr="00AE730A" w:rsidRDefault="00AE730A" w:rsidP="00AE730A">
      <w:pPr>
        <w:tabs>
          <w:tab w:val="left" w:pos="1134"/>
        </w:tabs>
        <w:spacing w:after="0" w:line="240" w:lineRule="auto"/>
        <w:jc w:val="both"/>
        <w:rPr>
          <w:rFonts w:ascii="Times New Roman" w:hAnsi="Times New Roman" w:cs="Times New Roman"/>
          <w:i/>
          <w:iCs/>
          <w:sz w:val="24"/>
          <w:szCs w:val="24"/>
        </w:rPr>
      </w:pPr>
      <w:r w:rsidRPr="00AE730A">
        <w:rPr>
          <w:rFonts w:ascii="Times New Roman" w:hAnsi="Times New Roman" w:cs="Times New Roman"/>
          <w:i/>
          <w:iCs/>
          <w:sz w:val="24"/>
          <w:szCs w:val="24"/>
        </w:rPr>
        <w:t>Целями учебной практики (п</w:t>
      </w:r>
      <w:r w:rsidRPr="00AE730A">
        <w:rPr>
          <w:rFonts w:ascii="Times New Roman" w:hAnsi="Times New Roman" w:cs="Times New Roman"/>
          <w:i/>
          <w:sz w:val="24"/>
          <w:szCs w:val="24"/>
        </w:rPr>
        <w:t>рактики по получению первичных профессиональных умений и навыков, в том числе первичных умений и навыков научно-исследовательской деятельности)</w:t>
      </w:r>
      <w:r w:rsidRPr="00AE730A">
        <w:rPr>
          <w:rFonts w:ascii="Times New Roman" w:hAnsi="Times New Roman" w:cs="Times New Roman"/>
          <w:i/>
          <w:iCs/>
          <w:sz w:val="24"/>
          <w:szCs w:val="24"/>
        </w:rPr>
        <w:t xml:space="preserve"> являются:</w:t>
      </w:r>
    </w:p>
    <w:p w:rsidR="00AE730A" w:rsidRPr="00AE730A" w:rsidRDefault="00AE730A" w:rsidP="00AE730A">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hAnsi="Times New Roman" w:cs="Times New Roman"/>
          <w:sz w:val="24"/>
          <w:szCs w:val="24"/>
        </w:rPr>
      </w:pPr>
      <w:r w:rsidRPr="00AE730A">
        <w:rPr>
          <w:rFonts w:ascii="Times New Roman" w:eastAsia="TimesNewRoman" w:hAnsi="Times New Roman" w:cs="Times New Roman"/>
          <w:sz w:val="24"/>
          <w:szCs w:val="24"/>
        </w:rPr>
        <w:t>закрепление теоретических знаний по направлению подготовки «Государственное и муниципальное управление» на основе изучения опыта работы конкретной организации;</w:t>
      </w:r>
    </w:p>
    <w:p w:rsidR="00AE730A" w:rsidRPr="00AE730A" w:rsidRDefault="00AE730A" w:rsidP="00AE730A">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AE730A">
        <w:rPr>
          <w:rFonts w:ascii="Times New Roman" w:eastAsia="Calibri" w:hAnsi="Times New Roman" w:cs="Times New Roman"/>
          <w:sz w:val="24"/>
          <w:szCs w:val="24"/>
        </w:rPr>
        <w:t xml:space="preserve">приобретение первичных умений и навыков профессиональной деятельности; </w:t>
      </w:r>
    </w:p>
    <w:p w:rsidR="00AE730A" w:rsidRPr="00AE730A" w:rsidRDefault="00AE730A" w:rsidP="00AE730A">
      <w:pPr>
        <w:numPr>
          <w:ilvl w:val="1"/>
          <w:numId w:val="35"/>
        </w:numPr>
        <w:tabs>
          <w:tab w:val="left" w:pos="426"/>
          <w:tab w:val="left" w:pos="1276"/>
        </w:tabs>
        <w:suppressAutoHyphens/>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AE730A">
        <w:rPr>
          <w:rFonts w:ascii="Times New Roman" w:hAnsi="Times New Roman" w:cs="Times New Roman"/>
          <w:sz w:val="24"/>
          <w:szCs w:val="24"/>
        </w:rPr>
        <w:t xml:space="preserve">формирование правовой культуры </w:t>
      </w:r>
      <w:r w:rsidRPr="00AE730A">
        <w:rPr>
          <w:rFonts w:ascii="Times New Roman" w:eastAsia="TimesNewRoman" w:hAnsi="Times New Roman" w:cs="Times New Roman"/>
          <w:sz w:val="24"/>
          <w:szCs w:val="24"/>
        </w:rPr>
        <w:t>как важнейшего условия успешного решения задач будущей профессиональной деятельности;</w:t>
      </w:r>
    </w:p>
    <w:p w:rsidR="00AE730A" w:rsidRPr="00AE730A" w:rsidRDefault="00AE730A" w:rsidP="00AE730A">
      <w:pPr>
        <w:numPr>
          <w:ilvl w:val="1"/>
          <w:numId w:val="35"/>
        </w:numPr>
        <w:tabs>
          <w:tab w:val="left" w:pos="426"/>
          <w:tab w:val="left" w:pos="1276"/>
        </w:tabs>
        <w:suppressAutoHyphens/>
        <w:spacing w:after="0" w:line="240" w:lineRule="auto"/>
        <w:ind w:left="0" w:firstLine="0"/>
        <w:jc w:val="both"/>
        <w:rPr>
          <w:rFonts w:ascii="Times New Roman" w:hAnsi="Times New Roman" w:cs="Times New Roman"/>
          <w:sz w:val="24"/>
          <w:szCs w:val="24"/>
        </w:rPr>
      </w:pPr>
      <w:r w:rsidRPr="00AE730A">
        <w:rPr>
          <w:rFonts w:ascii="Times New Roman" w:hAnsi="Times New Roman" w:cs="Times New Roman"/>
          <w:sz w:val="24"/>
          <w:szCs w:val="24"/>
        </w:rPr>
        <w:t>получение представлений об использовании компьютерных технологий и информационных баз данных в сфере государственного и муниципального управления;</w:t>
      </w:r>
    </w:p>
    <w:p w:rsidR="00AE730A" w:rsidRPr="00AE730A" w:rsidRDefault="00AE730A" w:rsidP="00AE730A">
      <w:pPr>
        <w:numPr>
          <w:ilvl w:val="1"/>
          <w:numId w:val="35"/>
        </w:numPr>
        <w:tabs>
          <w:tab w:val="left" w:pos="426"/>
          <w:tab w:val="left" w:pos="1276"/>
        </w:tabs>
        <w:suppressAutoHyphens/>
        <w:spacing w:after="0" w:line="240" w:lineRule="auto"/>
        <w:ind w:left="0" w:firstLine="0"/>
        <w:jc w:val="both"/>
        <w:rPr>
          <w:rFonts w:ascii="Times New Roman" w:hAnsi="Times New Roman" w:cs="Times New Roman"/>
          <w:iCs/>
          <w:sz w:val="24"/>
          <w:szCs w:val="24"/>
        </w:rPr>
      </w:pPr>
      <w:r w:rsidRPr="00AE730A">
        <w:rPr>
          <w:rFonts w:ascii="Times New Roman" w:hAnsi="Times New Roman" w:cs="Times New Roman"/>
          <w:sz w:val="24"/>
          <w:szCs w:val="24"/>
        </w:rPr>
        <w:t xml:space="preserve">овладение навыками поиска и анализа нормативных и правовых документов, регулирующих деятельность органов государственного и муниципального управления; </w:t>
      </w:r>
    </w:p>
    <w:p w:rsidR="00AE730A" w:rsidRPr="00AE730A" w:rsidRDefault="00AE730A" w:rsidP="00AE730A">
      <w:pPr>
        <w:numPr>
          <w:ilvl w:val="1"/>
          <w:numId w:val="35"/>
        </w:numPr>
        <w:tabs>
          <w:tab w:val="left" w:pos="426"/>
          <w:tab w:val="left" w:pos="1276"/>
        </w:tabs>
        <w:suppressAutoHyphens/>
        <w:spacing w:after="0" w:line="240" w:lineRule="auto"/>
        <w:ind w:left="0" w:firstLine="0"/>
        <w:jc w:val="both"/>
        <w:rPr>
          <w:rFonts w:ascii="Times New Roman" w:hAnsi="Times New Roman" w:cs="Times New Roman"/>
          <w:iCs/>
          <w:sz w:val="24"/>
          <w:szCs w:val="24"/>
        </w:rPr>
      </w:pPr>
      <w:r w:rsidRPr="00AE730A">
        <w:rPr>
          <w:rFonts w:ascii="Times New Roman" w:hAnsi="Times New Roman" w:cs="Times New Roman"/>
          <w:iCs/>
          <w:sz w:val="24"/>
          <w:szCs w:val="24"/>
        </w:rPr>
        <w:t>освоение технологий и приемов, обеспечивающих оказание государственных и муниципальных услуг физическим и юридическим лицам;</w:t>
      </w:r>
    </w:p>
    <w:p w:rsidR="00AE730A" w:rsidRPr="00AE730A" w:rsidRDefault="00AE730A" w:rsidP="00AE730A">
      <w:pPr>
        <w:numPr>
          <w:ilvl w:val="1"/>
          <w:numId w:val="35"/>
        </w:numPr>
        <w:tabs>
          <w:tab w:val="left" w:pos="426"/>
          <w:tab w:val="left" w:pos="1276"/>
        </w:tabs>
        <w:suppressAutoHyphens/>
        <w:spacing w:after="0" w:line="240" w:lineRule="auto"/>
        <w:ind w:left="0" w:firstLine="0"/>
        <w:jc w:val="both"/>
        <w:rPr>
          <w:rFonts w:ascii="Times New Roman" w:hAnsi="Times New Roman" w:cs="Times New Roman"/>
          <w:iCs/>
          <w:sz w:val="24"/>
          <w:szCs w:val="24"/>
        </w:rPr>
      </w:pPr>
      <w:r w:rsidRPr="00AE730A">
        <w:rPr>
          <w:rFonts w:ascii="Times New Roman" w:hAnsi="Times New Roman" w:cs="Times New Roman"/>
          <w:sz w:val="24"/>
          <w:szCs w:val="24"/>
        </w:rPr>
        <w:t>получение первичных умений и навыков научно-исследовательской деятельности.</w:t>
      </w:r>
    </w:p>
    <w:p w:rsidR="00AE730A" w:rsidRPr="00AE730A" w:rsidRDefault="00AE730A" w:rsidP="00AE730A">
      <w:pPr>
        <w:tabs>
          <w:tab w:val="left" w:pos="993"/>
        </w:tabs>
        <w:spacing w:after="0" w:line="240" w:lineRule="auto"/>
        <w:jc w:val="both"/>
        <w:rPr>
          <w:rFonts w:ascii="Times New Roman" w:hAnsi="Times New Roman" w:cs="Times New Roman"/>
          <w:bCs/>
          <w:i/>
          <w:sz w:val="24"/>
          <w:szCs w:val="24"/>
        </w:rPr>
      </w:pPr>
      <w:r w:rsidRPr="00AE730A">
        <w:rPr>
          <w:rFonts w:ascii="Times New Roman" w:hAnsi="Times New Roman" w:cs="Times New Roman"/>
          <w:bCs/>
          <w:i/>
          <w:sz w:val="24"/>
          <w:szCs w:val="24"/>
        </w:rPr>
        <w:t>К задачам практики относятся:</w:t>
      </w:r>
    </w:p>
    <w:p w:rsidR="00AE730A" w:rsidRPr="00AE730A" w:rsidRDefault="00AE730A" w:rsidP="00AE730A">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AE730A">
        <w:rPr>
          <w:rFonts w:ascii="Times New Roman" w:eastAsia="TimesNewRoman" w:hAnsi="Times New Roman" w:cs="Times New Roman"/>
          <w:sz w:val="24"/>
          <w:szCs w:val="24"/>
        </w:rPr>
        <w:t>исследование деятельности конкретной организации в сфере государственного и муниципального управления;</w:t>
      </w:r>
    </w:p>
    <w:p w:rsidR="00AE730A" w:rsidRPr="00AE730A" w:rsidRDefault="00AE730A" w:rsidP="00AE730A">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AE730A">
        <w:rPr>
          <w:rFonts w:ascii="Times New Roman" w:eastAsia="TimesNewRoman" w:hAnsi="Times New Roman" w:cs="Times New Roman"/>
          <w:sz w:val="24"/>
          <w:szCs w:val="24"/>
        </w:rPr>
        <w:t>исследование организационно-управленческой системы одного из подразделений государственного или муниципального учреждения;</w:t>
      </w:r>
    </w:p>
    <w:p w:rsidR="00AE730A" w:rsidRPr="00AE730A" w:rsidRDefault="00AE730A" w:rsidP="00AE730A">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AE730A">
        <w:rPr>
          <w:rFonts w:ascii="Times New Roman" w:eastAsia="TimesNewRoman" w:hAnsi="Times New Roman" w:cs="Times New Roman"/>
          <w:sz w:val="24"/>
          <w:szCs w:val="24"/>
        </w:rPr>
        <w:t>анализ порядка подчиненности и взаимодействия, функций отдельных подразделений учреждений государственного и муниципального управления;</w:t>
      </w:r>
    </w:p>
    <w:p w:rsidR="00AE730A" w:rsidRPr="00AE730A" w:rsidRDefault="00AE730A" w:rsidP="00AE730A">
      <w:pPr>
        <w:numPr>
          <w:ilvl w:val="0"/>
          <w:numId w:val="36"/>
        </w:numPr>
        <w:autoSpaceDE w:val="0"/>
        <w:autoSpaceDN w:val="0"/>
        <w:adjustRightInd w:val="0"/>
        <w:spacing w:after="0" w:line="240" w:lineRule="auto"/>
        <w:ind w:left="0" w:firstLine="0"/>
        <w:jc w:val="both"/>
        <w:rPr>
          <w:rFonts w:ascii="Times New Roman" w:eastAsia="TimesNewRoman" w:hAnsi="Times New Roman" w:cs="Times New Roman"/>
          <w:sz w:val="24"/>
          <w:szCs w:val="24"/>
        </w:rPr>
      </w:pPr>
      <w:r w:rsidRPr="00AE730A">
        <w:rPr>
          <w:rFonts w:ascii="Times New Roman" w:eastAsia="TimesNewRoman" w:hAnsi="Times New Roman" w:cs="Times New Roman"/>
          <w:sz w:val="24"/>
          <w:szCs w:val="24"/>
        </w:rPr>
        <w:t>формирование навыков самоорганизации и планирования собственной деятельности;</w:t>
      </w:r>
    </w:p>
    <w:p w:rsidR="00AE730A" w:rsidRPr="00AE730A" w:rsidRDefault="00AE730A" w:rsidP="00AE730A">
      <w:pPr>
        <w:numPr>
          <w:ilvl w:val="0"/>
          <w:numId w:val="36"/>
        </w:numPr>
        <w:tabs>
          <w:tab w:val="left" w:pos="0"/>
        </w:tabs>
        <w:spacing w:after="0" w:line="240" w:lineRule="auto"/>
        <w:ind w:left="0" w:firstLine="0"/>
        <w:jc w:val="both"/>
        <w:rPr>
          <w:rFonts w:ascii="Times New Roman" w:hAnsi="Times New Roman" w:cs="Times New Roman"/>
          <w:sz w:val="24"/>
          <w:szCs w:val="24"/>
        </w:rPr>
      </w:pPr>
      <w:r w:rsidRPr="00AE730A">
        <w:rPr>
          <w:rFonts w:ascii="Times New Roman" w:hAnsi="Times New Roman" w:cs="Times New Roman"/>
          <w:sz w:val="24"/>
          <w:szCs w:val="24"/>
        </w:rPr>
        <w:t xml:space="preserve">приобретение первичных навыков принятия управленческих решений и анализа эффективности деятельности учреждения; </w:t>
      </w:r>
    </w:p>
    <w:p w:rsidR="00AE730A" w:rsidRPr="00AE730A" w:rsidRDefault="00AE730A" w:rsidP="00AE730A">
      <w:pPr>
        <w:numPr>
          <w:ilvl w:val="0"/>
          <w:numId w:val="36"/>
        </w:numPr>
        <w:tabs>
          <w:tab w:val="left" w:pos="0"/>
        </w:tabs>
        <w:spacing w:after="0" w:line="240" w:lineRule="auto"/>
        <w:ind w:left="0" w:firstLine="0"/>
        <w:jc w:val="both"/>
        <w:rPr>
          <w:rFonts w:ascii="Times New Roman" w:hAnsi="Times New Roman" w:cs="Times New Roman"/>
          <w:sz w:val="24"/>
          <w:szCs w:val="24"/>
        </w:rPr>
      </w:pPr>
      <w:r w:rsidRPr="00AE730A">
        <w:rPr>
          <w:rFonts w:ascii="Times New Roman" w:hAnsi="Times New Roman" w:cs="Times New Roman"/>
          <w:sz w:val="24"/>
          <w:szCs w:val="24"/>
        </w:rPr>
        <w:t>изучение нормативно-правовой основы деятельности учреждения – объекта практики;</w:t>
      </w:r>
    </w:p>
    <w:p w:rsidR="00AE730A" w:rsidRPr="00AE730A" w:rsidRDefault="00AE730A" w:rsidP="00AE730A">
      <w:pPr>
        <w:numPr>
          <w:ilvl w:val="0"/>
          <w:numId w:val="36"/>
        </w:numPr>
        <w:tabs>
          <w:tab w:val="left" w:pos="0"/>
        </w:tabs>
        <w:spacing w:after="0" w:line="240" w:lineRule="auto"/>
        <w:ind w:left="0" w:firstLine="0"/>
        <w:jc w:val="both"/>
        <w:rPr>
          <w:rFonts w:ascii="Times New Roman" w:hAnsi="Times New Roman" w:cs="Times New Roman"/>
          <w:sz w:val="24"/>
          <w:szCs w:val="24"/>
        </w:rPr>
      </w:pPr>
      <w:r w:rsidRPr="00AE730A">
        <w:rPr>
          <w:rFonts w:ascii="Times New Roman" w:hAnsi="Times New Roman" w:cs="Times New Roman"/>
          <w:sz w:val="24"/>
          <w:szCs w:val="24"/>
        </w:rPr>
        <w:t>анализ организации документооборота;</w:t>
      </w:r>
    </w:p>
    <w:p w:rsidR="00AE730A" w:rsidRPr="00AE730A" w:rsidRDefault="00AE730A" w:rsidP="00AE730A">
      <w:pPr>
        <w:numPr>
          <w:ilvl w:val="0"/>
          <w:numId w:val="36"/>
        </w:numPr>
        <w:tabs>
          <w:tab w:val="left" w:pos="0"/>
        </w:tabs>
        <w:spacing w:after="0" w:line="240" w:lineRule="auto"/>
        <w:ind w:left="0" w:firstLine="0"/>
        <w:jc w:val="both"/>
        <w:rPr>
          <w:rFonts w:ascii="Times New Roman" w:hAnsi="Times New Roman" w:cs="Times New Roman"/>
          <w:sz w:val="24"/>
          <w:szCs w:val="24"/>
        </w:rPr>
      </w:pPr>
      <w:r w:rsidRPr="00AE730A">
        <w:rPr>
          <w:rFonts w:ascii="Times New Roman" w:hAnsi="Times New Roman" w:cs="Times New Roman"/>
          <w:sz w:val="24"/>
          <w:szCs w:val="24"/>
        </w:rPr>
        <w:t>подготовка отчета о результатах учебной практики;</w:t>
      </w:r>
    </w:p>
    <w:p w:rsidR="00AE730A" w:rsidRPr="00AE730A" w:rsidRDefault="00AE730A" w:rsidP="00AE730A">
      <w:pPr>
        <w:widowControl w:val="0"/>
        <w:numPr>
          <w:ilvl w:val="0"/>
          <w:numId w:val="36"/>
        </w:numPr>
        <w:tabs>
          <w:tab w:val="left" w:pos="0"/>
        </w:tabs>
        <w:spacing w:after="0" w:line="240" w:lineRule="auto"/>
        <w:ind w:left="0" w:firstLine="0"/>
        <w:jc w:val="both"/>
        <w:rPr>
          <w:rFonts w:ascii="Times New Roman" w:hAnsi="Times New Roman" w:cs="Times New Roman"/>
          <w:iCs/>
          <w:sz w:val="24"/>
          <w:szCs w:val="24"/>
        </w:rPr>
      </w:pPr>
      <w:r w:rsidRPr="00AE730A">
        <w:rPr>
          <w:rFonts w:ascii="Times New Roman" w:hAnsi="Times New Roman" w:cs="Times New Roman"/>
          <w:sz w:val="24"/>
          <w:szCs w:val="24"/>
        </w:rPr>
        <w:t>получение первичных умений и навыков научно-исследовательской деятельности.</w:t>
      </w:r>
    </w:p>
    <w:p w:rsidR="00AE730A" w:rsidRPr="00AE730A" w:rsidRDefault="00AE730A" w:rsidP="00AE730A">
      <w:pPr>
        <w:pStyle w:val="60"/>
        <w:shd w:val="clear" w:color="auto" w:fill="auto"/>
        <w:tabs>
          <w:tab w:val="left" w:pos="1162"/>
        </w:tabs>
        <w:spacing w:line="240" w:lineRule="auto"/>
        <w:jc w:val="center"/>
        <w:rPr>
          <w:i/>
          <w:sz w:val="24"/>
          <w:szCs w:val="24"/>
        </w:rPr>
      </w:pPr>
    </w:p>
    <w:p w:rsidR="005E768D" w:rsidRPr="00AE730A" w:rsidRDefault="005E768D" w:rsidP="00AE730A">
      <w:pPr>
        <w:spacing w:after="0" w:line="240" w:lineRule="auto"/>
        <w:rPr>
          <w:rFonts w:ascii="Times New Roman" w:eastAsia="Times New Roman" w:hAnsi="Times New Roman" w:cs="Times New Roman"/>
          <w:b/>
          <w:bCs/>
          <w:sz w:val="24"/>
          <w:szCs w:val="24"/>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w:t>
      </w:r>
      <w:r w:rsidR="00AE730A"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860A23">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w:t>
      </w:r>
      <w:r w:rsidR="00877040">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5768BA">
        <w:rPr>
          <w:rFonts w:ascii="Times New Roman" w:eastAsia="Times New Roman" w:hAnsi="Times New Roman" w:cs="Times New Roman"/>
          <w:sz w:val="24"/>
          <w:szCs w:val="24"/>
        </w:rPr>
        <w:t>Государственная и муниципальная служба</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 xml:space="preserve">на основании договора, заключаемого между Академией и профильной </w:t>
      </w:r>
      <w:r w:rsidR="005F5F95" w:rsidRPr="00274D91">
        <w:rPr>
          <w:rFonts w:ascii="Times New Roman" w:hAnsi="Times New Roman" w:cs="Times New Roman"/>
          <w:sz w:val="24"/>
          <w:szCs w:val="24"/>
        </w:rPr>
        <w:lastRenderedPageBreak/>
        <w:t>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5768BA">
        <w:rPr>
          <w:rFonts w:ascii="Times New Roman" w:eastAsia="Times New Roman" w:hAnsi="Times New Roman" w:cs="Times New Roman"/>
          <w:sz w:val="24"/>
          <w:szCs w:val="24"/>
        </w:rPr>
        <w:t>Государственная и муниципальная служба</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00274D91" w:rsidRPr="00274D91">
        <w:rPr>
          <w:rFonts w:ascii="Times New Roman" w:hAnsi="Times New Roman" w:cs="Times New Roman"/>
          <w:b/>
          <w:color w:val="000000"/>
          <w:sz w:val="24"/>
          <w:szCs w:val="24"/>
        </w:rPr>
        <w:t>не возможно</w:t>
      </w:r>
      <w:proofErr w:type="gramEnd"/>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36E66" w:rsidRPr="00C106FE"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 </w:t>
      </w:r>
      <w:r w:rsidRPr="00C106FE">
        <w:rPr>
          <w:rStyle w:val="extended-textfull"/>
          <w:rFonts w:ascii="Times New Roman" w:hAnsi="Times New Roman"/>
          <w:b/>
          <w:bCs/>
          <w:sz w:val="24"/>
          <w:szCs w:val="24"/>
        </w:rPr>
        <w:t>это</w:t>
      </w:r>
      <w:r w:rsidRPr="00C106FE">
        <w:rPr>
          <w:rStyle w:val="extended-textfull"/>
          <w:rFonts w:ascii="Times New Roman" w:hAnsi="Times New Roman"/>
          <w:sz w:val="24"/>
          <w:szCs w:val="24"/>
        </w:rPr>
        <w:t xml:space="preserve"> некоммерческая </w:t>
      </w:r>
      <w:r w:rsidRPr="00C106FE">
        <w:rPr>
          <w:rStyle w:val="extended-textfull"/>
          <w:rFonts w:ascii="Times New Roman" w:hAnsi="Times New Roman"/>
          <w:bCs/>
          <w:sz w:val="24"/>
          <w:szCs w:val="24"/>
        </w:rPr>
        <w:t>организация</w:t>
      </w:r>
      <w:r w:rsidRPr="00C106FE">
        <w:rPr>
          <w:rStyle w:val="extended-textfull"/>
          <w:rFonts w:ascii="Times New Roman" w:hAnsi="Times New Roman"/>
          <w:sz w:val="24"/>
          <w:szCs w:val="24"/>
        </w:rPr>
        <w:t xml:space="preserve">, созданная органами </w:t>
      </w:r>
      <w:r w:rsidRPr="00C106FE">
        <w:rPr>
          <w:rStyle w:val="extended-textfull"/>
          <w:rFonts w:ascii="Times New Roman" w:hAnsi="Times New Roman"/>
          <w:b/>
          <w:bCs/>
          <w:sz w:val="24"/>
          <w:szCs w:val="24"/>
        </w:rPr>
        <w:t>государственной</w:t>
      </w:r>
      <w:r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w:t>
      </w:r>
      <w:r w:rsidRPr="00C106FE">
        <w:rPr>
          <w:rStyle w:val="extended-textfull"/>
          <w:rFonts w:ascii="Times New Roman" w:hAnsi="Times New Roman"/>
          <w:b/>
          <w:bCs/>
          <w:sz w:val="24"/>
          <w:szCs w:val="24"/>
        </w:rPr>
        <w:t>государственного</w:t>
      </w:r>
      <w:r w:rsidRPr="00C106FE">
        <w:rPr>
          <w:rStyle w:val="extended-textfull"/>
          <w:rFonts w:ascii="Times New Roman" w:hAnsi="Times New Roman"/>
          <w:sz w:val="24"/>
          <w:szCs w:val="24"/>
        </w:rPr>
        <w:t xml:space="preserve"> (местного) бюджета на основе сметы доходов и расходов.</w:t>
      </w:r>
      <w:r w:rsidRPr="00C106FE">
        <w:rPr>
          <w:rFonts w:ascii="Times New Roman" w:hAnsi="Times New Roman"/>
          <w:b/>
          <w:bCs/>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bCs/>
          <w:sz w:val="24"/>
          <w:szCs w:val="24"/>
        </w:rPr>
        <w:t xml:space="preserve">орган государственного (муниципального) управления </w:t>
      </w:r>
      <w:r w:rsidRPr="00221EB0">
        <w:rPr>
          <w:rFonts w:ascii="Times New Roman" w:hAnsi="Times New Roman"/>
          <w:sz w:val="24"/>
          <w:szCs w:val="24"/>
        </w:rPr>
        <w:t>—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w:t>
      </w:r>
      <w:r>
        <w:t>.</w:t>
      </w:r>
      <w:r w:rsidRPr="00221EB0">
        <w:rPr>
          <w:rFonts w:ascii="Times New Roman" w:hAnsi="Times New Roman"/>
          <w:sz w:val="24"/>
          <w:szCs w:val="24"/>
        </w:rPr>
        <w:t xml:space="preserve"> </w:t>
      </w:r>
    </w:p>
    <w:p w:rsidR="00136E66" w:rsidRPr="00221EB0" w:rsidRDefault="00136E66" w:rsidP="00136E66">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sidRPr="00221EB0">
        <w:rPr>
          <w:rFonts w:ascii="Times New Roman" w:hAnsi="Times New Roman"/>
          <w:b/>
          <w:sz w:val="24"/>
          <w:szCs w:val="24"/>
        </w:rPr>
        <w:t>юридические лица</w:t>
      </w:r>
      <w:r w:rsidRPr="00221EB0">
        <w:rPr>
          <w:rFonts w:ascii="Times New Roman" w:hAnsi="Times New Roman"/>
          <w:sz w:val="24"/>
          <w:szCs w:val="24"/>
        </w:rPr>
        <w:t xml:space="preserve">, где имеются подразделение компании (структурное подразделение), которое занимается </w:t>
      </w:r>
      <w:r>
        <w:rPr>
          <w:rFonts w:ascii="Times New Roman" w:hAnsi="Times New Roman"/>
          <w:sz w:val="24"/>
          <w:szCs w:val="24"/>
        </w:rPr>
        <w:t xml:space="preserve">управлением государственными программами, либо другие проекты, финансируемые из государственного бюджета, </w:t>
      </w:r>
      <w:r w:rsidRPr="00221EB0">
        <w:rPr>
          <w:rFonts w:ascii="Times New Roman" w:hAnsi="Times New Roman"/>
          <w:sz w:val="24"/>
          <w:szCs w:val="24"/>
        </w:rPr>
        <w:t>возглавляемое руководителем отдела.</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proofErr w:type="gramStart"/>
      <w:r w:rsidRPr="007E7C33">
        <w:rPr>
          <w:rFonts w:ascii="Times New Roman" w:hAnsi="Times New Roman" w:cs="Times New Roman"/>
          <w:sz w:val="24"/>
          <w:szCs w:val="24"/>
        </w:rPr>
        <w:t xml:space="preserve">отдел </w:t>
      </w:r>
      <w:r w:rsidR="00AE730A">
        <w:rPr>
          <w:rFonts w:ascii="Times New Roman" w:hAnsi="Times New Roman" w:cs="Times New Roman"/>
          <w:sz w:val="24"/>
          <w:szCs w:val="24"/>
        </w:rPr>
        <w:t xml:space="preserve"> исполнения</w:t>
      </w:r>
      <w:proofErr w:type="gramEnd"/>
      <w:r w:rsidR="00AE730A">
        <w:rPr>
          <w:rFonts w:ascii="Times New Roman" w:hAnsi="Times New Roman" w:cs="Times New Roman"/>
          <w:sz w:val="24"/>
          <w:szCs w:val="24"/>
        </w:rPr>
        <w:t xml:space="preserve"> бюджета</w:t>
      </w:r>
      <w:r w:rsidRPr="007E7C33">
        <w:rPr>
          <w:rStyle w:val="fontstyle01"/>
          <w:rFonts w:ascii="Times New Roman" w:hAnsi="Times New Roman" w:cs="Times New Roman"/>
          <w:b w:val="0"/>
        </w:rPr>
        <w:t xml:space="preserve">, </w:t>
      </w:r>
      <w:r w:rsidR="00AE730A">
        <w:rPr>
          <w:rFonts w:ascii="Times New Roman" w:hAnsi="Times New Roman" w:cs="Times New Roman"/>
          <w:sz w:val="24"/>
          <w:szCs w:val="24"/>
        </w:rPr>
        <w:t>сектор по общим вопросам</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w:t>
      </w:r>
      <w:r w:rsidR="009B2A33">
        <w:rPr>
          <w:rStyle w:val="fontstyle01"/>
          <w:rFonts w:ascii="Times New Roman" w:hAnsi="Times New Roman" w:cs="Times New Roman"/>
          <w:b w:val="0"/>
        </w:rPr>
        <w:t xml:space="preserve">, </w:t>
      </w:r>
      <w:r w:rsidR="009B2A33" w:rsidRPr="009B2A33">
        <w:rPr>
          <w:rStyle w:val="fontstyle01"/>
          <w:b w:val="0"/>
        </w:rPr>
        <w:t>копия паспорта предприятия</w:t>
      </w:r>
      <w:r w:rsidR="00ED1C9E" w:rsidRPr="009B2A33">
        <w:rPr>
          <w:rStyle w:val="fontstyle01"/>
          <w:rFonts w:ascii="Times New Roman" w:hAnsi="Times New Roman" w:cs="Times New Roman"/>
          <w:b w:val="0"/>
        </w:rPr>
        <w:t xml:space="preserve"> (</w:t>
      </w:r>
      <w:r w:rsidR="00ED1C9E" w:rsidRPr="009B2A33">
        <w:rPr>
          <w:rStyle w:val="fontstyle01"/>
          <w:rFonts w:ascii="Times New Roman" w:hAnsi="Times New Roman" w:cs="Times New Roman"/>
          <w:b w:val="0"/>
          <w:i/>
        </w:rPr>
        <w:t>представить заверенную копию</w:t>
      </w:r>
      <w:r w:rsidR="00640B06" w:rsidRPr="009B2A33">
        <w:rPr>
          <w:rStyle w:val="fontstyle01"/>
          <w:rFonts w:ascii="Times New Roman" w:hAnsi="Times New Roman" w:cs="Times New Roman"/>
          <w:b w:val="0"/>
          <w:i/>
        </w:rPr>
        <w:t xml:space="preserve"> подтверждающего докум</w:t>
      </w:r>
      <w:r w:rsidR="00640B06">
        <w:rPr>
          <w:rStyle w:val="fontstyle01"/>
          <w:rFonts w:ascii="Times New Roman" w:hAnsi="Times New Roman" w:cs="Times New Roman"/>
          <w:b w:val="0"/>
          <w:i/>
        </w:rPr>
        <w:t>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w:t>
      </w:r>
      <w:r w:rsidRPr="00A27B4F">
        <w:rPr>
          <w:color w:val="000000" w:themeColor="text1"/>
        </w:rPr>
        <w:lastRenderedPageBreak/>
        <w:t>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EA4ABB" w:rsidRPr="00977D79">
        <w:rPr>
          <w:rFonts w:ascii="Times New Roman" w:hAnsi="Times New Roman" w:cs="Times New Roman"/>
          <w:b/>
          <w:sz w:val="24"/>
          <w:szCs w:val="24"/>
        </w:rPr>
        <w:t>учебной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860A23" w:rsidRPr="00977D79">
        <w:rPr>
          <w:rStyle w:val="fontstyle01"/>
          <w:rFonts w:ascii="Times New Roman" w:hAnsi="Times New Roman" w:cs="Times New Roman"/>
        </w:rPr>
        <w:t>)</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8072D2" w:rsidRPr="00E03334">
        <w:rPr>
          <w:rFonts w:ascii="Times New Roman" w:hAnsi="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8072D2"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8072D2" w:rsidRPr="00E03334">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877040">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136E66">
        <w:t>Государственная и муниципальная служба</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877040">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877040">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учебной </w:t>
      </w:r>
      <w:r w:rsidR="00CB3CAD" w:rsidRPr="00274D91">
        <w:lastRenderedPageBreak/>
        <w:t>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proofErr w:type="gramStart"/>
      <w:r w:rsidRPr="007B58D9">
        <w:t>практике</w:t>
      </w:r>
      <w:r>
        <w:t xml:space="preserve"> </w:t>
      </w:r>
      <w:r w:rsidRPr="007B58D9">
        <w:t>.</w:t>
      </w:r>
      <w:proofErr w:type="gramEnd"/>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учебной</w:t>
      </w:r>
      <w:proofErr w:type="gramEnd"/>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AE730A" w:rsidRPr="00161450">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D055A" w:rsidRPr="00161450">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682D4F" w:rsidRPr="00682D4F">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7F720C">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w:t>
      </w:r>
      <w:r w:rsidRPr="007B58D9">
        <w:rPr>
          <w:rFonts w:ascii="Times New Roman" w:hAnsi="Times New Roman" w:cs="Times New Roman"/>
          <w:sz w:val="24"/>
          <w:szCs w:val="24"/>
        </w:rPr>
        <w:lastRenderedPageBreak/>
        <w:t xml:space="preserve">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учебной</w:t>
      </w:r>
      <w:proofErr w:type="gramEnd"/>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7136B0" w:rsidRPr="00161450">
        <w:rPr>
          <w:rFonts w:ascii="Times New Roman" w:hAnsi="Times New Roman" w:cs="Times New Roman"/>
          <w:b/>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04742" w:rsidRPr="00161450">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3"/>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00877040">
        <w:rPr>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w:t>
      </w:r>
      <w:r w:rsidR="00B03E83" w:rsidRPr="00FD359B">
        <w:rPr>
          <w:rFonts w:ascii="Times New Roman" w:hAnsi="Times New Roman"/>
          <w:sz w:val="24"/>
          <w:szCs w:val="24"/>
        </w:rPr>
        <w:lastRenderedPageBreak/>
        <w:t>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Default="00E134AB" w:rsidP="0005081E">
      <w:pPr>
        <w:pStyle w:val="60"/>
        <w:shd w:val="clear" w:color="auto" w:fill="auto"/>
        <w:tabs>
          <w:tab w:val="left" w:pos="1162"/>
        </w:tabs>
        <w:spacing w:line="240" w:lineRule="auto"/>
        <w:rPr>
          <w:sz w:val="24"/>
          <w:szCs w:val="24"/>
        </w:rPr>
      </w:pPr>
      <w:r w:rsidRPr="00193E93">
        <w:rPr>
          <w:sz w:val="24"/>
          <w:szCs w:val="24"/>
        </w:rPr>
        <w:t>1.</w:t>
      </w:r>
      <w:r w:rsidR="00731F51">
        <w:rPr>
          <w:sz w:val="24"/>
          <w:szCs w:val="24"/>
        </w:rPr>
        <w:t>4</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sz w:val="24"/>
          <w:szCs w:val="24"/>
        </w:rPr>
        <w:t xml:space="preserve">, </w:t>
      </w:r>
      <w:r w:rsidR="0005081E">
        <w:rPr>
          <w:sz w:val="24"/>
          <w:szCs w:val="24"/>
        </w:rPr>
        <w:t xml:space="preserve">описать </w:t>
      </w:r>
      <w:r w:rsidR="0005081E" w:rsidRPr="003B6356">
        <w:rPr>
          <w:color w:val="000000"/>
          <w:sz w:val="24"/>
        </w:rPr>
        <w:t>нормы законодательства Российской Федерации и служебной этики в своей профессиональной деятельности</w:t>
      </w:r>
      <w:r w:rsidR="0005081E">
        <w:rPr>
          <w:color w:val="000000"/>
          <w:sz w:val="24"/>
        </w:rPr>
        <w:t xml:space="preserve">, нормативную базу, </w:t>
      </w:r>
      <w:r w:rsidR="0005081E" w:rsidRPr="003B6356">
        <w:rPr>
          <w:color w:val="000000"/>
          <w:sz w:val="24"/>
        </w:rPr>
        <w:t>обеспечива</w:t>
      </w:r>
      <w:r w:rsidR="0005081E">
        <w:rPr>
          <w:color w:val="000000"/>
          <w:sz w:val="24"/>
        </w:rPr>
        <w:t>ющую</w:t>
      </w:r>
      <w:r w:rsidR="0005081E" w:rsidRPr="003B6356">
        <w:rPr>
          <w:color w:val="000000"/>
          <w:sz w:val="24"/>
        </w:rPr>
        <w:t xml:space="preserve"> приоритет прав и свобод человека</w:t>
      </w:r>
      <w:r w:rsidR="0005081E">
        <w:rPr>
          <w:color w:val="000000"/>
          <w:sz w:val="24"/>
        </w:rPr>
        <w:t xml:space="preserve">; </w:t>
      </w:r>
      <w:r w:rsidR="00C81D2A" w:rsidRPr="00193E93">
        <w:rPr>
          <w:sz w:val="24"/>
          <w:szCs w:val="24"/>
        </w:rPr>
        <w:t>действующие правовые нормы, обеспечивающие борьбу с коррупцией в различных областях жизнедеятельности</w:t>
      </w:r>
      <w:r w:rsidR="00A60B34" w:rsidRPr="00193E93">
        <w:rPr>
          <w:sz w:val="24"/>
          <w:szCs w:val="24"/>
        </w:rPr>
        <w:t xml:space="preserve"> (</w:t>
      </w:r>
      <w:r w:rsidR="00E155D4" w:rsidRPr="00193E93">
        <w:rPr>
          <w:sz w:val="24"/>
          <w:szCs w:val="24"/>
        </w:rPr>
        <w:t xml:space="preserve">перечислить основные регламентирующие деятельность </w:t>
      </w:r>
      <w:r w:rsidR="00D20D69">
        <w:rPr>
          <w:sz w:val="24"/>
          <w:szCs w:val="24"/>
        </w:rPr>
        <w:t xml:space="preserve">профильной организации </w:t>
      </w:r>
      <w:r w:rsidR="00E155D4" w:rsidRPr="00193E93">
        <w:rPr>
          <w:sz w:val="24"/>
          <w:szCs w:val="24"/>
        </w:rPr>
        <w:t xml:space="preserve">документы, </w:t>
      </w:r>
      <w:r w:rsidR="00A60B34" w:rsidRPr="00193E93">
        <w:rPr>
          <w:i/>
          <w:sz w:val="24"/>
          <w:szCs w:val="24"/>
        </w:rPr>
        <w:t>сканированные копии изученных документов представить в приложение к отчету</w:t>
      </w:r>
      <w:r w:rsidR="00A60B34" w:rsidRPr="00193E93">
        <w:rPr>
          <w:sz w:val="24"/>
          <w:szCs w:val="24"/>
        </w:rPr>
        <w:t>)</w:t>
      </w:r>
      <w:r w:rsidR="000B008C" w:rsidRPr="00193E93">
        <w:rPr>
          <w:sz w:val="24"/>
          <w:szCs w:val="24"/>
        </w:rPr>
        <w:t>;</w:t>
      </w:r>
    </w:p>
    <w:p w:rsidR="002C3BC4" w:rsidRPr="00E03334" w:rsidRDefault="002C3BC4" w:rsidP="002C3BC4">
      <w:pPr>
        <w:pStyle w:val="60"/>
        <w:shd w:val="clear" w:color="auto" w:fill="auto"/>
        <w:tabs>
          <w:tab w:val="left" w:pos="1162"/>
        </w:tabs>
        <w:spacing w:line="240" w:lineRule="auto"/>
        <w:rPr>
          <w:sz w:val="24"/>
          <w:szCs w:val="24"/>
        </w:rPr>
      </w:pPr>
      <w:r>
        <w:rPr>
          <w:sz w:val="24"/>
          <w:szCs w:val="24"/>
        </w:rPr>
        <w:t xml:space="preserve">1.5. </w:t>
      </w:r>
      <w:r>
        <w:rPr>
          <w:color w:val="000000"/>
          <w:sz w:val="24"/>
        </w:rPr>
        <w:t>описать</w:t>
      </w:r>
      <w:r w:rsidRPr="003B6356">
        <w:rPr>
          <w:color w:val="000000"/>
          <w:sz w:val="24"/>
        </w:rPr>
        <w:t xml:space="preserve"> нормы конституционного, административного и служебного права в профессиональной деятельности</w:t>
      </w:r>
      <w:r>
        <w:rPr>
          <w:color w:val="000000"/>
          <w:sz w:val="24"/>
        </w:rPr>
        <w:t xml:space="preserve"> государственного муниципального служащего, проанализировать </w:t>
      </w:r>
      <w:r w:rsidRPr="003B6356">
        <w:rPr>
          <w:color w:val="000000"/>
          <w:sz w:val="24"/>
        </w:rPr>
        <w:t>правоприменительную практику</w:t>
      </w:r>
      <w:r>
        <w:rPr>
          <w:color w:val="000000"/>
          <w:sz w:val="24"/>
        </w:rPr>
        <w:t>,</w:t>
      </w:r>
      <w:r w:rsidR="00E03334" w:rsidRPr="00E03334">
        <w:rPr>
          <w:color w:val="1F497D" w:themeColor="text2"/>
        </w:rPr>
        <w:t xml:space="preserve"> </w:t>
      </w:r>
      <w:r w:rsidR="00E03334" w:rsidRPr="00E03334">
        <w:rPr>
          <w:sz w:val="24"/>
          <w:szCs w:val="24"/>
        </w:rPr>
        <w:t>изучить требования к служебному поведению государственных и муниципальных служащих</w:t>
      </w:r>
      <w:r w:rsidRPr="00E03334">
        <w:rPr>
          <w:sz w:val="24"/>
          <w:szCs w:val="24"/>
        </w:rPr>
        <w:t xml:space="preserve"> </w:t>
      </w:r>
      <w:r w:rsidRPr="00E03334">
        <w:rPr>
          <w:i/>
          <w:sz w:val="24"/>
          <w:szCs w:val="24"/>
        </w:rPr>
        <w:t>сканированные копии изученных документов представить в приложение к отчету</w:t>
      </w:r>
      <w:r w:rsidRPr="00E03334">
        <w:rPr>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2C3BC4" w:rsidRDefault="00616DA8" w:rsidP="00161450">
      <w:pPr>
        <w:pStyle w:val="60"/>
        <w:shd w:val="clear" w:color="auto" w:fill="auto"/>
        <w:tabs>
          <w:tab w:val="left" w:pos="1162"/>
        </w:tabs>
        <w:spacing w:line="240" w:lineRule="auto"/>
        <w:ind w:firstLine="709"/>
        <w:jc w:val="center"/>
        <w:rPr>
          <w:b/>
          <w:color w:val="000000"/>
          <w:sz w:val="24"/>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Проанализировать </w:t>
      </w:r>
      <w:r w:rsidR="002C3BC4" w:rsidRPr="002C3BC4">
        <w:rPr>
          <w:b/>
          <w:color w:val="000000"/>
          <w:sz w:val="24"/>
        </w:rPr>
        <w:t>использование в профессиональной деятельности информационно-коммуникационных технологий</w:t>
      </w:r>
    </w:p>
    <w:p w:rsidR="00F063BA" w:rsidRPr="002C3BC4" w:rsidRDefault="00F063BA"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F063BA" w:rsidRPr="002C3BC4" w:rsidRDefault="00F063BA" w:rsidP="00F063BA">
      <w:pPr>
        <w:pStyle w:val="ae"/>
        <w:spacing w:before="0" w:beforeAutospacing="0" w:after="0" w:afterAutospacing="0"/>
        <w:rPr>
          <w:iCs/>
        </w:rPr>
      </w:pPr>
      <w:r w:rsidRPr="002C3BC4">
        <w:t xml:space="preserve"> </w:t>
      </w:r>
    </w:p>
    <w:p w:rsidR="00F063BA" w:rsidRPr="002C3BC4" w:rsidRDefault="00F063BA" w:rsidP="00F063BA">
      <w:pPr>
        <w:widowControl w:val="0"/>
        <w:tabs>
          <w:tab w:val="left" w:pos="1134"/>
        </w:tabs>
        <w:spacing w:after="0" w:line="240" w:lineRule="auto"/>
        <w:jc w:val="both"/>
        <w:rPr>
          <w:rFonts w:ascii="Times New Roman" w:hAnsi="Times New Roman" w:cs="Times New Roman"/>
          <w:iCs/>
        </w:rPr>
      </w:pPr>
      <w:r w:rsidRPr="002C3BC4">
        <w:rPr>
          <w:rFonts w:ascii="Times New Roman" w:hAnsi="Times New Roman" w:cs="Times New Roman"/>
          <w:iCs/>
          <w:sz w:val="24"/>
          <w:szCs w:val="24"/>
        </w:rPr>
        <w:t xml:space="preserve">- </w:t>
      </w:r>
      <w:r w:rsidR="002C3BC4" w:rsidRPr="002C3BC4">
        <w:rPr>
          <w:rFonts w:ascii="Times New Roman" w:hAnsi="Times New Roman" w:cs="Times New Roman"/>
          <w:color w:val="000000"/>
          <w:sz w:val="24"/>
        </w:rPr>
        <w:t>государственные и муниципальные информационные системы</w:t>
      </w:r>
    </w:p>
    <w:p w:rsidR="00F063BA" w:rsidRPr="002C3BC4" w:rsidRDefault="00F063BA" w:rsidP="00F063BA">
      <w:pPr>
        <w:widowControl w:val="0"/>
        <w:tabs>
          <w:tab w:val="left" w:pos="1134"/>
        </w:tabs>
        <w:spacing w:after="0" w:line="240" w:lineRule="auto"/>
        <w:jc w:val="both"/>
        <w:rPr>
          <w:rFonts w:ascii="Times New Roman" w:hAnsi="Times New Roman" w:cs="Times New Roman"/>
        </w:rPr>
      </w:pPr>
      <w:r w:rsidRPr="002C3BC4">
        <w:rPr>
          <w:rFonts w:ascii="Times New Roman" w:hAnsi="Times New Roman" w:cs="Times New Roman"/>
          <w:iCs/>
        </w:rPr>
        <w:t xml:space="preserve">- </w:t>
      </w:r>
      <w:r w:rsidR="002C3BC4" w:rsidRPr="002C3BC4">
        <w:rPr>
          <w:rFonts w:ascii="Times New Roman" w:hAnsi="Times New Roman" w:cs="Times New Roman"/>
          <w:color w:val="000000"/>
          <w:sz w:val="24"/>
        </w:rPr>
        <w:t>технологии электронного правительства</w:t>
      </w:r>
      <w:r w:rsidRPr="002C3BC4">
        <w:rPr>
          <w:rFonts w:ascii="Times New Roman" w:hAnsi="Times New Roman" w:cs="Times New Roman"/>
        </w:rPr>
        <w:t>;</w:t>
      </w:r>
    </w:p>
    <w:p w:rsidR="002C3BC4" w:rsidRPr="002C3BC4" w:rsidRDefault="002C3BC4" w:rsidP="00D002D7">
      <w:pPr>
        <w:pStyle w:val="ae"/>
        <w:spacing w:before="0" w:beforeAutospacing="0" w:after="0" w:afterAutospacing="0"/>
        <w:rPr>
          <w:b/>
          <w:i/>
          <w:iCs/>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2C3BC4" w:rsidRPr="002C3BC4" w:rsidRDefault="002C3BC4" w:rsidP="002C3BC4">
      <w:pPr>
        <w:pStyle w:val="60"/>
        <w:shd w:val="clear" w:color="auto" w:fill="auto"/>
        <w:tabs>
          <w:tab w:val="left" w:pos="1162"/>
        </w:tabs>
        <w:spacing w:line="240" w:lineRule="auto"/>
        <w:rPr>
          <w:sz w:val="24"/>
          <w:szCs w:val="24"/>
        </w:rPr>
      </w:pPr>
      <w:r w:rsidRPr="002C3BC4">
        <w:rPr>
          <w:iCs/>
          <w:sz w:val="24"/>
          <w:szCs w:val="24"/>
        </w:rPr>
        <w:t xml:space="preserve">описать </w:t>
      </w:r>
      <w:r w:rsidRPr="002C3BC4">
        <w:rPr>
          <w:color w:val="000000"/>
          <w:sz w:val="24"/>
        </w:rPr>
        <w:t xml:space="preserve">использование в профессиональной деятельности информационно-коммуникационных технологий, государственные и муниципальные информационные системы; технологии электронного правительства и предоставления государственных (муниципальных) услуг, </w:t>
      </w:r>
      <w:r w:rsidRPr="002C3BC4">
        <w:rPr>
          <w:i/>
          <w:sz w:val="24"/>
          <w:szCs w:val="24"/>
        </w:rPr>
        <w:t>сканированные копии изученных документов представить в приложение к отчету</w:t>
      </w:r>
      <w:r w:rsidRPr="002C3BC4">
        <w:rPr>
          <w:sz w:val="24"/>
          <w:szCs w:val="24"/>
        </w:rPr>
        <w:t>.</w:t>
      </w:r>
    </w:p>
    <w:p w:rsidR="002C3BC4" w:rsidRPr="002C3BC4" w:rsidRDefault="002C3BC4" w:rsidP="006A293E">
      <w:pPr>
        <w:pStyle w:val="60"/>
        <w:shd w:val="clear" w:color="auto" w:fill="auto"/>
        <w:tabs>
          <w:tab w:val="left" w:pos="1162"/>
        </w:tabs>
        <w:spacing w:line="240" w:lineRule="auto"/>
        <w:rPr>
          <w:sz w:val="24"/>
          <w:szCs w:val="24"/>
        </w:rPr>
      </w:pPr>
    </w:p>
    <w:p w:rsidR="002C3BC4" w:rsidRPr="00E03334" w:rsidRDefault="002812B5" w:rsidP="00161450">
      <w:pPr>
        <w:pStyle w:val="60"/>
        <w:shd w:val="clear" w:color="auto" w:fill="auto"/>
        <w:tabs>
          <w:tab w:val="left" w:pos="1162"/>
        </w:tabs>
        <w:spacing w:line="240" w:lineRule="auto"/>
        <w:ind w:firstLine="709"/>
        <w:jc w:val="center"/>
        <w:rPr>
          <w:b/>
          <w:color w:val="000000"/>
          <w:sz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2C3BC4" w:rsidRPr="00E03334">
        <w:rPr>
          <w:b/>
          <w:color w:val="000000"/>
          <w:sz w:val="24"/>
        </w:rPr>
        <w:t>внутриорганизационные и межведомственные коммуникации</w:t>
      </w:r>
    </w:p>
    <w:p w:rsidR="002C3BC4" w:rsidRDefault="002C3BC4" w:rsidP="00480F0B">
      <w:pPr>
        <w:pStyle w:val="60"/>
        <w:shd w:val="clear" w:color="auto" w:fill="auto"/>
        <w:tabs>
          <w:tab w:val="left" w:pos="1162"/>
        </w:tabs>
        <w:spacing w:line="240" w:lineRule="auto"/>
        <w:ind w:firstLine="709"/>
        <w:rPr>
          <w:color w:val="000000"/>
          <w:sz w:val="24"/>
        </w:rPr>
      </w:pPr>
    </w:p>
    <w:p w:rsidR="002C3BC4" w:rsidRPr="00E03334" w:rsidRDefault="002C3BC4" w:rsidP="002C3BC4">
      <w:pPr>
        <w:pStyle w:val="ae"/>
        <w:spacing w:before="0" w:beforeAutospacing="0" w:after="0" w:afterAutospacing="0"/>
        <w:rPr>
          <w:i/>
          <w:iCs/>
        </w:rPr>
      </w:pPr>
      <w:r w:rsidRPr="002C3BC4">
        <w:rPr>
          <w:i/>
          <w:iCs/>
        </w:rPr>
        <w:t xml:space="preserve"> </w:t>
      </w:r>
      <w:r w:rsidRPr="00E03334">
        <w:rPr>
          <w:i/>
          <w:iCs/>
        </w:rPr>
        <w:t>Основные вопросы для наблюдения и анализа:</w:t>
      </w:r>
    </w:p>
    <w:p w:rsidR="002C3BC4" w:rsidRPr="00E03334" w:rsidRDefault="002C3BC4" w:rsidP="00161450">
      <w:pPr>
        <w:spacing w:after="0" w:line="240" w:lineRule="auto"/>
        <w:jc w:val="both"/>
        <w:rPr>
          <w:rFonts w:ascii="Times New Roman" w:hAnsi="Times New Roman" w:cs="Times New Roman"/>
          <w:sz w:val="24"/>
          <w:szCs w:val="24"/>
        </w:rPr>
      </w:pPr>
      <w:r w:rsidRPr="00E03334">
        <w:rPr>
          <w:rFonts w:ascii="Times New Roman" w:hAnsi="Times New Roman" w:cs="Times New Roman"/>
          <w:sz w:val="24"/>
          <w:szCs w:val="24"/>
        </w:rPr>
        <w:t xml:space="preserve"> - </w:t>
      </w:r>
      <w:r w:rsidRPr="00E03334">
        <w:rPr>
          <w:rFonts w:ascii="Times New Roman" w:hAnsi="Times New Roman" w:cs="Times New Roman"/>
          <w:color w:val="000000"/>
          <w:sz w:val="24"/>
          <w:szCs w:val="24"/>
        </w:rPr>
        <w:t>внутриорганизационные и межведомственные коммуникации</w:t>
      </w:r>
      <w:r w:rsidRPr="00E03334">
        <w:rPr>
          <w:rFonts w:ascii="Times New Roman" w:hAnsi="Times New Roman" w:cs="Times New Roman"/>
          <w:sz w:val="24"/>
          <w:szCs w:val="24"/>
        </w:rPr>
        <w:t xml:space="preserve">; </w:t>
      </w:r>
    </w:p>
    <w:p w:rsidR="002C3BC4" w:rsidRPr="00E03334" w:rsidRDefault="002C3BC4" w:rsidP="00161450">
      <w:pPr>
        <w:spacing w:after="0" w:line="240" w:lineRule="auto"/>
        <w:jc w:val="both"/>
        <w:rPr>
          <w:rFonts w:ascii="Times New Roman" w:hAnsi="Times New Roman" w:cs="Times New Roman"/>
          <w:sz w:val="24"/>
          <w:szCs w:val="24"/>
        </w:rPr>
      </w:pPr>
      <w:r w:rsidRPr="00161450">
        <w:rPr>
          <w:rFonts w:ascii="Times New Roman" w:hAnsi="Times New Roman" w:cs="Times New Roman"/>
          <w:sz w:val="24"/>
          <w:szCs w:val="24"/>
        </w:rPr>
        <w:t xml:space="preserve">- </w:t>
      </w:r>
      <w:r w:rsidR="000E3C21" w:rsidRPr="00161450">
        <w:rPr>
          <w:rFonts w:ascii="Times New Roman" w:hAnsi="Times New Roman" w:cs="Times New Roman"/>
          <w:color w:val="000000"/>
          <w:sz w:val="24"/>
          <w:szCs w:val="24"/>
        </w:rPr>
        <w:t>в</w:t>
      </w:r>
      <w:r w:rsidRPr="00161450">
        <w:rPr>
          <w:rFonts w:ascii="Times New Roman" w:hAnsi="Times New Roman" w:cs="Times New Roman"/>
          <w:bCs/>
          <w:sz w:val="24"/>
          <w:szCs w:val="24"/>
        </w:rPr>
        <w:t>заимодействие</w:t>
      </w:r>
      <w:r w:rsidRPr="00161450">
        <w:rPr>
          <w:rFonts w:ascii="Times New Roman" w:hAnsi="Times New Roman" w:cs="Times New Roman"/>
          <w:sz w:val="24"/>
          <w:szCs w:val="24"/>
        </w:rPr>
        <w:t xml:space="preserve"> </w:t>
      </w:r>
      <w:r w:rsidRPr="00161450">
        <w:rPr>
          <w:rFonts w:ascii="Times New Roman" w:hAnsi="Times New Roman" w:cs="Times New Roman"/>
          <w:bCs/>
          <w:sz w:val="24"/>
          <w:szCs w:val="24"/>
        </w:rPr>
        <w:t>органов</w:t>
      </w:r>
      <w:r w:rsidRPr="00161450">
        <w:rPr>
          <w:rFonts w:ascii="Times New Roman" w:hAnsi="Times New Roman" w:cs="Times New Roman"/>
          <w:sz w:val="24"/>
          <w:szCs w:val="24"/>
        </w:rPr>
        <w:t xml:space="preserve"> государственной </w:t>
      </w:r>
      <w:r w:rsidRPr="00161450">
        <w:rPr>
          <w:rFonts w:ascii="Times New Roman" w:hAnsi="Times New Roman" w:cs="Times New Roman"/>
          <w:bCs/>
          <w:sz w:val="24"/>
          <w:szCs w:val="24"/>
        </w:rPr>
        <w:t>власти</w:t>
      </w:r>
      <w:r w:rsidRPr="00161450">
        <w:rPr>
          <w:rFonts w:ascii="Times New Roman" w:hAnsi="Times New Roman" w:cs="Times New Roman"/>
          <w:sz w:val="24"/>
          <w:szCs w:val="24"/>
        </w:rPr>
        <w:t xml:space="preserve"> и МСУ, как система </w:t>
      </w:r>
      <w:r w:rsidRPr="00161450">
        <w:rPr>
          <w:rFonts w:ascii="Times New Roman" w:hAnsi="Times New Roman" w:cs="Times New Roman"/>
          <w:bCs/>
          <w:sz w:val="24"/>
          <w:szCs w:val="24"/>
        </w:rPr>
        <w:t>взаимоотношений</w:t>
      </w:r>
      <w:r w:rsidRPr="00161450">
        <w:rPr>
          <w:rFonts w:ascii="Times New Roman" w:hAnsi="Times New Roman" w:cs="Times New Roman"/>
          <w:sz w:val="24"/>
          <w:szCs w:val="24"/>
        </w:rPr>
        <w:t xml:space="preserve"> обособленных видов публичной </w:t>
      </w:r>
      <w:r w:rsidRPr="00161450">
        <w:rPr>
          <w:rFonts w:ascii="Times New Roman" w:hAnsi="Times New Roman" w:cs="Times New Roman"/>
          <w:bCs/>
          <w:sz w:val="24"/>
          <w:szCs w:val="24"/>
        </w:rPr>
        <w:t>власти</w:t>
      </w:r>
      <w:r w:rsidRPr="00161450">
        <w:rPr>
          <w:rFonts w:ascii="Times New Roman" w:hAnsi="Times New Roman" w:cs="Times New Roman"/>
          <w:sz w:val="24"/>
          <w:szCs w:val="24"/>
        </w:rPr>
        <w:t xml:space="preserve"> в лице </w:t>
      </w:r>
      <w:r w:rsidRPr="00161450">
        <w:rPr>
          <w:rFonts w:ascii="Times New Roman" w:hAnsi="Times New Roman" w:cs="Times New Roman"/>
          <w:bCs/>
          <w:sz w:val="24"/>
          <w:szCs w:val="24"/>
        </w:rPr>
        <w:t>органов</w:t>
      </w:r>
      <w:r w:rsidRPr="00161450">
        <w:rPr>
          <w:rFonts w:ascii="Times New Roman" w:hAnsi="Times New Roman" w:cs="Times New Roman"/>
          <w:sz w:val="24"/>
          <w:szCs w:val="24"/>
        </w:rPr>
        <w:t xml:space="preserve"> государственного управления и </w:t>
      </w:r>
      <w:r w:rsidRPr="00161450">
        <w:rPr>
          <w:rFonts w:ascii="Times New Roman" w:hAnsi="Times New Roman" w:cs="Times New Roman"/>
          <w:bCs/>
          <w:sz w:val="24"/>
          <w:szCs w:val="24"/>
        </w:rPr>
        <w:t>органов</w:t>
      </w:r>
      <w:r w:rsidRPr="00161450">
        <w:rPr>
          <w:rFonts w:ascii="Times New Roman" w:hAnsi="Times New Roman" w:cs="Times New Roman"/>
          <w:sz w:val="24"/>
          <w:szCs w:val="24"/>
        </w:rPr>
        <w:t xml:space="preserve"> муниципального управления с целью решения</w:t>
      </w:r>
      <w:r w:rsidRPr="00E03334">
        <w:rPr>
          <w:rFonts w:ascii="Times New Roman" w:hAnsi="Times New Roman" w:cs="Times New Roman"/>
          <w:sz w:val="24"/>
          <w:szCs w:val="24"/>
        </w:rPr>
        <w:t xml:space="preserve"> задач развития государства, регионов и муниципальных образований в рамках единой государственной политики с учетом территориальных особенностей.</w:t>
      </w:r>
    </w:p>
    <w:p w:rsidR="00480F0B" w:rsidRPr="00E03334" w:rsidRDefault="00480F0B" w:rsidP="00480F0B">
      <w:pPr>
        <w:pStyle w:val="60"/>
        <w:shd w:val="clear" w:color="auto" w:fill="auto"/>
        <w:tabs>
          <w:tab w:val="left" w:pos="1162"/>
        </w:tabs>
        <w:spacing w:line="240" w:lineRule="auto"/>
        <w:ind w:firstLine="709"/>
        <w:rPr>
          <w:b/>
          <w:color w:val="000000"/>
          <w:sz w:val="24"/>
          <w:szCs w:val="24"/>
        </w:rPr>
      </w:pPr>
    </w:p>
    <w:p w:rsidR="000E3C21" w:rsidRPr="00E03334" w:rsidRDefault="000E3C21" w:rsidP="000E3C21">
      <w:pPr>
        <w:pStyle w:val="ae"/>
        <w:spacing w:before="0" w:beforeAutospacing="0" w:after="0" w:afterAutospacing="0"/>
        <w:rPr>
          <w:b/>
          <w:i/>
          <w:iCs/>
        </w:rPr>
      </w:pPr>
      <w:r w:rsidRPr="00E03334">
        <w:rPr>
          <w:b/>
          <w:i/>
          <w:iCs/>
        </w:rPr>
        <w:t>Практическая работа:</w:t>
      </w:r>
    </w:p>
    <w:p w:rsidR="000E3C21" w:rsidRPr="00E03334" w:rsidRDefault="000E3C21" w:rsidP="000E3C21">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E03334" w:rsidRDefault="000E3C21" w:rsidP="00E03334">
      <w:pPr>
        <w:pStyle w:val="60"/>
        <w:shd w:val="clear" w:color="auto" w:fill="auto"/>
        <w:tabs>
          <w:tab w:val="left" w:pos="1162"/>
        </w:tabs>
        <w:spacing w:line="240" w:lineRule="auto"/>
        <w:rPr>
          <w:sz w:val="24"/>
          <w:szCs w:val="24"/>
        </w:rPr>
      </w:pPr>
      <w:r w:rsidRPr="00E03334">
        <w:rPr>
          <w:sz w:val="24"/>
          <w:szCs w:val="24"/>
        </w:rPr>
        <w:t xml:space="preserve">2.2.1. </w:t>
      </w:r>
      <w:r w:rsidR="002C3BC4" w:rsidRPr="00E03334">
        <w:rPr>
          <w:color w:val="000000"/>
          <w:sz w:val="24"/>
          <w:szCs w:val="24"/>
        </w:rPr>
        <w:t>описать 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w:t>
      </w:r>
      <w:r w:rsidR="002C3BC4" w:rsidRPr="00E03334">
        <w:rPr>
          <w:i/>
          <w:sz w:val="24"/>
          <w:szCs w:val="24"/>
        </w:rPr>
        <w:t xml:space="preserve"> сканированные копии изученных документов представить в приложение к отчету</w:t>
      </w:r>
      <w:r w:rsidR="00E03334">
        <w:rPr>
          <w:sz w:val="24"/>
          <w:szCs w:val="24"/>
        </w:rPr>
        <w:t>.</w:t>
      </w:r>
    </w:p>
    <w:p w:rsidR="00E03334" w:rsidRDefault="00E03334" w:rsidP="00E03334">
      <w:pPr>
        <w:pStyle w:val="60"/>
        <w:shd w:val="clear" w:color="auto" w:fill="auto"/>
        <w:tabs>
          <w:tab w:val="left" w:pos="1162"/>
        </w:tabs>
        <w:spacing w:line="240" w:lineRule="auto"/>
        <w:rPr>
          <w:sz w:val="24"/>
          <w:szCs w:val="24"/>
        </w:rPr>
      </w:pPr>
    </w:p>
    <w:p w:rsidR="00E03334" w:rsidRPr="00E03334" w:rsidRDefault="00E03334" w:rsidP="00161450">
      <w:pPr>
        <w:pStyle w:val="60"/>
        <w:shd w:val="clear" w:color="auto" w:fill="auto"/>
        <w:tabs>
          <w:tab w:val="left" w:pos="1162"/>
        </w:tabs>
        <w:spacing w:line="240" w:lineRule="auto"/>
        <w:ind w:firstLine="709"/>
        <w:jc w:val="center"/>
        <w:rPr>
          <w:b/>
          <w:sz w:val="24"/>
          <w:szCs w:val="24"/>
        </w:rPr>
      </w:pPr>
      <w:r w:rsidRPr="00AA3D8A">
        <w:rPr>
          <w:rStyle w:val="fontstyle01"/>
          <w:rFonts w:ascii="Times New Roman" w:hAnsi="Times New Roman"/>
          <w:color w:val="auto"/>
        </w:rPr>
        <w:t>2.</w:t>
      </w:r>
      <w:r>
        <w:rPr>
          <w:rStyle w:val="fontstyle01"/>
          <w:rFonts w:ascii="Times New Roman" w:hAnsi="Times New Roman"/>
          <w:color w:val="auto"/>
        </w:rPr>
        <w:t>3</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E03334">
        <w:rPr>
          <w:b/>
          <w:sz w:val="24"/>
          <w:szCs w:val="24"/>
        </w:rPr>
        <w:t>В</w:t>
      </w:r>
      <w:r>
        <w:rPr>
          <w:b/>
          <w:sz w:val="24"/>
          <w:szCs w:val="24"/>
        </w:rPr>
        <w:t xml:space="preserve">ыполнить </w:t>
      </w:r>
      <w:r w:rsidRPr="00E03334">
        <w:rPr>
          <w:b/>
          <w:sz w:val="24"/>
          <w:szCs w:val="24"/>
        </w:rPr>
        <w:t>научно-исследовательскую работу (НИРС)</w:t>
      </w:r>
    </w:p>
    <w:p w:rsidR="00E03334" w:rsidRDefault="00E03334" w:rsidP="00161450">
      <w:pPr>
        <w:pStyle w:val="ae"/>
        <w:spacing w:before="0" w:beforeAutospacing="0" w:after="0" w:afterAutospacing="0"/>
        <w:jc w:val="center"/>
      </w:pPr>
    </w:p>
    <w:p w:rsidR="00E03334" w:rsidRPr="00E03334" w:rsidRDefault="00E03334" w:rsidP="00E03334">
      <w:pPr>
        <w:pStyle w:val="ae"/>
        <w:spacing w:before="0" w:beforeAutospacing="0" w:after="0" w:afterAutospacing="0"/>
        <w:rPr>
          <w:i/>
          <w:iCs/>
        </w:rPr>
      </w:pPr>
      <w:r>
        <w:lastRenderedPageBreak/>
        <w:t xml:space="preserve"> </w:t>
      </w:r>
      <w:r w:rsidRPr="00E03334">
        <w:rPr>
          <w:i/>
          <w:iCs/>
        </w:rPr>
        <w:t>Основные вопросы для наблюдения и анализа:</w:t>
      </w:r>
    </w:p>
    <w:p w:rsidR="00E03334" w:rsidRDefault="00E03334" w:rsidP="00E03334">
      <w:pPr>
        <w:pStyle w:val="60"/>
        <w:shd w:val="clear" w:color="auto" w:fill="auto"/>
        <w:tabs>
          <w:tab w:val="left" w:pos="1162"/>
        </w:tabs>
        <w:spacing w:line="240" w:lineRule="auto"/>
        <w:rPr>
          <w:b/>
          <w:color w:val="1F497D" w:themeColor="text2"/>
        </w:rPr>
      </w:pPr>
    </w:p>
    <w:p w:rsidR="00E03334" w:rsidRPr="00E03334" w:rsidRDefault="00E03334" w:rsidP="00E03334">
      <w:pPr>
        <w:ind w:firstLine="709"/>
        <w:jc w:val="both"/>
        <w:rPr>
          <w:rFonts w:ascii="Times New Roman" w:hAnsi="Times New Roman" w:cs="Times New Roman"/>
          <w:sz w:val="24"/>
          <w:szCs w:val="24"/>
        </w:rPr>
      </w:pPr>
      <w:r w:rsidRPr="00E03334">
        <w:rPr>
          <w:rFonts w:ascii="Times New Roman" w:hAnsi="Times New Roman" w:cs="Times New Roman"/>
          <w:sz w:val="24"/>
          <w:szCs w:val="24"/>
        </w:rPr>
        <w:t>Обучающиеся во время учебной практики проводят научно-исследовательскую работу (</w:t>
      </w:r>
      <w:r w:rsidRPr="00E03334">
        <w:rPr>
          <w:rFonts w:ascii="Times New Roman" w:hAnsi="Times New Roman" w:cs="Times New Roman"/>
          <w:b/>
          <w:sz w:val="24"/>
          <w:szCs w:val="24"/>
        </w:rPr>
        <w:t>НИРС).</w:t>
      </w:r>
      <w:r w:rsidRPr="00E03334">
        <w:rPr>
          <w:rFonts w:ascii="Times New Roman" w:hAnsi="Times New Roman" w:cs="Times New Roman"/>
          <w:sz w:val="24"/>
          <w:szCs w:val="24"/>
        </w:rPr>
        <w:t xml:space="preserve"> Её тема выбирается с учетом профиля направления подготовки, интересов обучающегося и организации, являющейся объектом практики. Тема НИРС согласовывается также с руководителем практики от организации. Научное исследование должно содержать:</w:t>
      </w:r>
    </w:p>
    <w:p w:rsidR="00E03334" w:rsidRPr="00E03334" w:rsidRDefault="00E03334" w:rsidP="00E03334">
      <w:pPr>
        <w:numPr>
          <w:ilvl w:val="0"/>
          <w:numId w:val="3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всестороннее и детальное изучение предметной области с целью выявления проблемной ситуации;</w:t>
      </w:r>
    </w:p>
    <w:p w:rsidR="00E03334" w:rsidRPr="00E03334" w:rsidRDefault="00E03334" w:rsidP="00E03334">
      <w:pPr>
        <w:numPr>
          <w:ilvl w:val="0"/>
          <w:numId w:val="3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выбор и обоснование цели исследования, а также основных способов ее достижения;</w:t>
      </w:r>
    </w:p>
    <w:p w:rsidR="00E03334" w:rsidRPr="00E03334" w:rsidRDefault="00E03334" w:rsidP="00E03334">
      <w:pPr>
        <w:numPr>
          <w:ilvl w:val="0"/>
          <w:numId w:val="3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четкую формулировку задач исследования с указанием их теоретического и практического значения</w:t>
      </w:r>
    </w:p>
    <w:p w:rsidR="00E03334" w:rsidRPr="00E03334" w:rsidRDefault="00E03334" w:rsidP="00E03334">
      <w:pPr>
        <w:numPr>
          <w:ilvl w:val="0"/>
          <w:numId w:val="3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выбор и обоснование инструментария практической реализации задач исследования;</w:t>
      </w:r>
    </w:p>
    <w:p w:rsidR="00E03334" w:rsidRPr="00E03334" w:rsidRDefault="00E03334" w:rsidP="00E03334">
      <w:pPr>
        <w:numPr>
          <w:ilvl w:val="0"/>
          <w:numId w:val="31"/>
        </w:numPr>
        <w:tabs>
          <w:tab w:val="left" w:pos="0"/>
          <w:tab w:val="right" w:pos="426"/>
          <w:tab w:val="left" w:pos="931"/>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получение численных результатов;</w:t>
      </w:r>
    </w:p>
    <w:p w:rsidR="00E03334" w:rsidRPr="00E03334" w:rsidRDefault="00E03334" w:rsidP="00E03334">
      <w:pPr>
        <w:numPr>
          <w:ilvl w:val="0"/>
          <w:numId w:val="3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E03334">
        <w:rPr>
          <w:rFonts w:ascii="Times New Roman" w:hAnsi="Times New Roman" w:cs="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E03334" w:rsidRPr="00E03334" w:rsidRDefault="00E03334" w:rsidP="00E03334">
      <w:pPr>
        <w:pStyle w:val="60"/>
        <w:shd w:val="clear" w:color="auto" w:fill="auto"/>
        <w:spacing w:line="240" w:lineRule="auto"/>
        <w:ind w:firstLine="709"/>
        <w:rPr>
          <w:color w:val="1F497D" w:themeColor="text2"/>
          <w:sz w:val="24"/>
          <w:szCs w:val="24"/>
        </w:rPr>
      </w:pPr>
    </w:p>
    <w:p w:rsidR="00E03334" w:rsidRPr="00E03334" w:rsidRDefault="00E03334" w:rsidP="00E03334">
      <w:pPr>
        <w:pStyle w:val="ae"/>
        <w:spacing w:before="0" w:beforeAutospacing="0" w:after="0" w:afterAutospacing="0"/>
        <w:rPr>
          <w:b/>
          <w:i/>
          <w:iCs/>
        </w:rPr>
      </w:pPr>
      <w:r w:rsidRPr="00E03334">
        <w:rPr>
          <w:b/>
          <w:i/>
          <w:iCs/>
        </w:rPr>
        <w:t>Практическая работа:</w:t>
      </w:r>
    </w:p>
    <w:p w:rsidR="00E03334" w:rsidRPr="00E03334" w:rsidRDefault="00E03334" w:rsidP="00E03334">
      <w:pPr>
        <w:pStyle w:val="ae"/>
        <w:spacing w:before="0" w:beforeAutospacing="0" w:after="0" w:afterAutospacing="0"/>
        <w:rPr>
          <w:b/>
          <w:i/>
          <w:iCs/>
        </w:rPr>
      </w:pPr>
      <w:r w:rsidRPr="00E03334">
        <w:rPr>
          <w:b/>
          <w:i/>
          <w:iCs/>
        </w:rPr>
        <w:t xml:space="preserve">в отчете необходимо описать на примере профильной организации: </w:t>
      </w:r>
    </w:p>
    <w:p w:rsidR="00E03334" w:rsidRPr="00E03334" w:rsidRDefault="00E03334" w:rsidP="00E03334">
      <w:pPr>
        <w:pStyle w:val="60"/>
        <w:shd w:val="clear" w:color="auto" w:fill="auto"/>
        <w:spacing w:line="240" w:lineRule="auto"/>
        <w:ind w:firstLine="709"/>
        <w:rPr>
          <w:b/>
          <w:i/>
          <w:sz w:val="24"/>
          <w:szCs w:val="24"/>
        </w:rPr>
      </w:pPr>
      <w:r w:rsidRPr="00E03334">
        <w:rPr>
          <w:rStyle w:val="62"/>
          <w:rFonts w:eastAsiaTheme="majorEastAsia"/>
          <w:b w:val="0"/>
          <w:i w:val="0"/>
          <w:sz w:val="24"/>
          <w:szCs w:val="24"/>
        </w:rPr>
        <w:t>НИРС оформляется как раздел отчета по практике с приложением соответствующих расчетов, графиков и таблиц.</w:t>
      </w:r>
    </w:p>
    <w:p w:rsidR="00E03334" w:rsidRPr="00E03334" w:rsidRDefault="00E03334" w:rsidP="00E03334">
      <w:pPr>
        <w:pStyle w:val="ae"/>
        <w:shd w:val="clear" w:color="auto" w:fill="FFFFFF"/>
        <w:spacing w:before="0" w:beforeAutospacing="0" w:after="0" w:afterAutospacing="0"/>
        <w:ind w:firstLine="567"/>
        <w:jc w:val="both"/>
        <w:rPr>
          <w:rStyle w:val="apple-converted-space"/>
          <w:rFonts w:eastAsiaTheme="majorEastAsia"/>
          <w:spacing w:val="4"/>
        </w:rPr>
      </w:pPr>
      <w:r w:rsidRPr="00E03334">
        <w:rPr>
          <w:spacing w:val="4"/>
        </w:rPr>
        <w:t>Для выполнения научно-исследовательской работы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практики.</w:t>
      </w:r>
      <w:r w:rsidRPr="00E03334">
        <w:rPr>
          <w:rStyle w:val="apple-converted-space"/>
          <w:rFonts w:eastAsiaTheme="majorEastAsia"/>
          <w:spacing w:val="4"/>
        </w:rPr>
        <w:t> </w:t>
      </w:r>
    </w:p>
    <w:p w:rsidR="00E03334" w:rsidRPr="00E03334" w:rsidRDefault="00E03334" w:rsidP="00E03334">
      <w:pPr>
        <w:pStyle w:val="ae"/>
        <w:shd w:val="clear" w:color="auto" w:fill="FFFFFF"/>
        <w:spacing w:before="0" w:beforeAutospacing="0" w:after="0" w:afterAutospacing="0"/>
        <w:ind w:firstLine="567"/>
        <w:jc w:val="both"/>
        <w:rPr>
          <w:rStyle w:val="aa"/>
          <w:rFonts w:eastAsia="Calibri"/>
        </w:rPr>
      </w:pPr>
      <w:r w:rsidRPr="00E03334">
        <w:rPr>
          <w:rStyle w:val="aa"/>
          <w:rFonts w:eastAsia="Calibri"/>
        </w:rPr>
        <w:t>Нормативная база должна включать документы в редакции, действующей в период прохождения практики.</w:t>
      </w:r>
    </w:p>
    <w:p w:rsidR="00E03334" w:rsidRPr="00E03334" w:rsidRDefault="00E03334" w:rsidP="00E03334">
      <w:pPr>
        <w:pStyle w:val="ae"/>
        <w:shd w:val="clear" w:color="auto" w:fill="FFFFFF"/>
        <w:spacing w:before="0" w:beforeAutospacing="0" w:after="0" w:afterAutospacing="0"/>
        <w:ind w:firstLine="567"/>
        <w:jc w:val="both"/>
        <w:rPr>
          <w:rStyle w:val="aa"/>
          <w:rFonts w:eastAsia="Calibri"/>
          <w:b/>
        </w:rPr>
      </w:pPr>
    </w:p>
    <w:p w:rsidR="00E03334" w:rsidRPr="00E03334" w:rsidRDefault="00E03334" w:rsidP="00E03334">
      <w:pPr>
        <w:pStyle w:val="ae"/>
        <w:shd w:val="clear" w:color="auto" w:fill="FFFFFF"/>
        <w:spacing w:before="0" w:beforeAutospacing="0" w:after="0" w:afterAutospacing="0"/>
        <w:ind w:firstLine="567"/>
        <w:jc w:val="center"/>
      </w:pPr>
      <w:r w:rsidRPr="00E03334">
        <w:rPr>
          <w:b/>
        </w:rPr>
        <w:t>Примерные темы для проведения исследований</w:t>
      </w:r>
    </w:p>
    <w:p w:rsidR="00E03334" w:rsidRPr="00E03334" w:rsidRDefault="00E03334" w:rsidP="00E03334">
      <w:pPr>
        <w:pStyle w:val="ae"/>
        <w:shd w:val="clear" w:color="auto" w:fill="FFFFFF"/>
        <w:spacing w:before="0" w:beforeAutospacing="0" w:after="0" w:afterAutospacing="0"/>
        <w:ind w:firstLine="567"/>
        <w:jc w:val="center"/>
        <w:rPr>
          <w:b/>
        </w:rPr>
      </w:pP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Оценка инвестиционного потенциала региона.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Инновационный потенциал региона.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Направления социально-экономического развития региона.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Бюджетное регулирование экономического развития Омской области (г. Омска).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Взаимодействие органов местного самоуправления с общественными движениями и организациями.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Государственная политика занятости Омской области (на примере района Омской области).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Государственное регулирование доходов населения в Омской области (г. Омске)</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Государственное регулирование культурно-просветительской деятельности в городе, области, регионе.</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Информационные технологии в совершенствовании государственного и/или муниципального 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Кадровая политика и механизмы её реализации в сфере муниципальной службы.</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Контроль как управленческая функция в деятельности муниципальных служащих.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Критерии и факторы повышения эффективности государственного и/или муниципального 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Личностно-профессиональное развитие государственного и муниципального служащего.</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Функции муниципальных образований в экономической системе города и проблемы их осуществления.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Методы оптимизации управленческих решений в государственных структурах.</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Моделирование социально-экономического развития региональной политики.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lastRenderedPageBreak/>
        <w:t>Оптимизация системы управления документооборотом в муниципальных органах.</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Организационно-экономическое обеспечение </w:t>
      </w:r>
      <w:proofErr w:type="gramStart"/>
      <w:r w:rsidRPr="00E03334">
        <w:rPr>
          <w:rFonts w:ascii="Times New Roman" w:hAnsi="Times New Roman"/>
          <w:sz w:val="24"/>
          <w:szCs w:val="24"/>
        </w:rPr>
        <w:t>развития  муниципальных</w:t>
      </w:r>
      <w:proofErr w:type="gramEnd"/>
      <w:r w:rsidRPr="00E03334">
        <w:rPr>
          <w:rFonts w:ascii="Times New Roman" w:hAnsi="Times New Roman"/>
          <w:sz w:val="24"/>
          <w:szCs w:val="24"/>
        </w:rPr>
        <w:t xml:space="preserve"> учреждений здравоохранения органами местного самоуправления.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Организация обратной связи между органами местного самоуправления и населением.</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Особенности мотивации государственных и муниципальных служащих в Российской Федерации.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Оценка социально-экономической роли и значения государства в социальной защите населения.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Оценка эффективности управления государственной собственностью.</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Повышение эффективности управления государственной собственностью в регионе.</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Правовое регулирование и социальные гарантии занятости населения.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Применение программно-целевого подхода в области государственного регулирования и управления экономикой региона.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Принципы и механизм взаимодействия субъекта Федерации с общественными объединениями.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Проблемы и перспективы реформирования государственной службы субъекта РФ.</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Проблемы и перспективы реформирования системы местного самоуправления в РФ.</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Проблемы повышения эффективности государственной и/или муниципальной службы.</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Проблемы повышения эффективности коммуникаций в органах государственного и муниципального 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Развитие социального контроля за эффективностью работы органов власти и должностных лиц.</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Развитие экономического потенциала муниципального образования.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Разграничение полномочий органов государственной власти и местного самоуправления.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Распределение и реализация полномочий отделов и управлений в органах местного самоуправления.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Решение проблем экономического развития в органах местного самоуправления.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Роль государственных органов </w:t>
      </w:r>
      <w:proofErr w:type="gramStart"/>
      <w:r w:rsidRPr="00E03334">
        <w:rPr>
          <w:rFonts w:ascii="Times New Roman" w:hAnsi="Times New Roman"/>
          <w:sz w:val="24"/>
          <w:szCs w:val="24"/>
        </w:rPr>
        <w:t>занятости  населения</w:t>
      </w:r>
      <w:proofErr w:type="gramEnd"/>
      <w:r w:rsidRPr="00E03334">
        <w:rPr>
          <w:rFonts w:ascii="Times New Roman" w:hAnsi="Times New Roman"/>
          <w:sz w:val="24"/>
          <w:szCs w:val="24"/>
        </w:rPr>
        <w:t>.</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Связи с общественностью в органах государственной власти и местного самоуправления.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Силовые структуры Российской </w:t>
      </w:r>
      <w:proofErr w:type="gramStart"/>
      <w:r w:rsidRPr="00E03334">
        <w:rPr>
          <w:rFonts w:ascii="Times New Roman" w:hAnsi="Times New Roman"/>
          <w:sz w:val="24"/>
          <w:szCs w:val="24"/>
        </w:rPr>
        <w:t>Федерации  и</w:t>
      </w:r>
      <w:proofErr w:type="gramEnd"/>
      <w:r w:rsidRPr="00E03334">
        <w:rPr>
          <w:rFonts w:ascii="Times New Roman" w:hAnsi="Times New Roman"/>
          <w:sz w:val="24"/>
          <w:szCs w:val="24"/>
        </w:rPr>
        <w:t xml:space="preserve"> управление ими.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Система поддержки малого предпринимательства в Российской Федерации.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административно-распорядительных методов государственного 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деятельности органов муниципального управления по содействию занятости населения.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механизма работы муниципальной информационной службы.</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Совершенствование организации контроля за исполнением </w:t>
      </w:r>
      <w:proofErr w:type="gramStart"/>
      <w:r w:rsidRPr="00E03334">
        <w:rPr>
          <w:rFonts w:ascii="Times New Roman" w:hAnsi="Times New Roman"/>
          <w:sz w:val="24"/>
          <w:szCs w:val="24"/>
        </w:rPr>
        <w:t>решений  в</w:t>
      </w:r>
      <w:proofErr w:type="gramEnd"/>
      <w:r w:rsidRPr="00E03334">
        <w:rPr>
          <w:rFonts w:ascii="Times New Roman" w:hAnsi="Times New Roman"/>
          <w:sz w:val="24"/>
          <w:szCs w:val="24"/>
        </w:rPr>
        <w:t xml:space="preserve"> органах муниципального 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организации поддержки и развития малого предпринимательства в регионе (городе, административном округе, районе и т.п.).</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организации социального обслуживания населения муниципального образования.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организационной структуры городских (сельских, районных) администраций.</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Система взаимодействия органов представительной и исполнительной власти в местном самоуправлении.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Система управления транспортным обслуживанием населения города.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системы экономического взаимодействия государственных и/или муниципальных органов управления в регионе.</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lastRenderedPageBreak/>
        <w:t>Совершенствование управления территориальным образованием (республикой, краем, областью, городом, районом).</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Социально-управленческие аспекты борьбы с коррупцией на государственной службе.</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Специфика проектирования программ социально-экономического развития в субъекте Российской Федерации.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Способы управления развитием потребительского рынка в городском районе (посёлке, городе и т.п.).</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Сравнительный анализ зарубежного опыта организации государственной службы.</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Теоретические основы формирования и реализация экономической политики государства.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Управление развитием культурно-спортивного потенциала региона.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Управление системой здравоохранения в органах местного самоуправления.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Совершенствование системы стратегического планирования развития региона.</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Управление социально-экономическими процессами в регионе</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Управление социальными инновациями в органах власти.</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Управление территориальным развитием</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 xml:space="preserve">Управление формированием и исполнение бюджета органами местного самоуправления. </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Факторы повышения социальной эффективности государственного и/или муниципального управления.</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Формирование и развитие управления деятельностью органов защиты прав потребителей в регионе (городе, районе и т.п.).</w:t>
      </w:r>
    </w:p>
    <w:p w:rsidR="00E03334" w:rsidRPr="00E03334" w:rsidRDefault="00E03334" w:rsidP="00E03334">
      <w:pPr>
        <w:pStyle w:val="ac"/>
        <w:numPr>
          <w:ilvl w:val="0"/>
          <w:numId w:val="32"/>
        </w:numPr>
        <w:tabs>
          <w:tab w:val="left" w:pos="567"/>
        </w:tabs>
        <w:spacing w:after="0" w:line="240" w:lineRule="auto"/>
        <w:ind w:left="0" w:firstLine="0"/>
        <w:jc w:val="both"/>
        <w:rPr>
          <w:rFonts w:ascii="Times New Roman" w:hAnsi="Times New Roman"/>
          <w:sz w:val="24"/>
          <w:szCs w:val="24"/>
        </w:rPr>
      </w:pPr>
      <w:r w:rsidRPr="00E03334">
        <w:rPr>
          <w:rFonts w:ascii="Times New Roman" w:hAnsi="Times New Roman"/>
          <w:sz w:val="24"/>
          <w:szCs w:val="24"/>
        </w:rPr>
        <w:t>Формы и методы государственной поддержки малого бизнеса.</w:t>
      </w:r>
    </w:p>
    <w:p w:rsidR="00E03334" w:rsidRPr="00E03334" w:rsidRDefault="00E03334" w:rsidP="00E03334">
      <w:pPr>
        <w:jc w:val="both"/>
        <w:rPr>
          <w:rFonts w:ascii="Times New Roman" w:hAnsi="Times New Roman" w:cs="Times New Roman"/>
          <w:b/>
          <w:bCs/>
          <w:sz w:val="24"/>
          <w:szCs w:val="24"/>
        </w:rPr>
      </w:pPr>
      <w:r w:rsidRPr="00E03334">
        <w:rPr>
          <w:rFonts w:ascii="Times New Roman" w:hAnsi="Times New Roman" w:cs="Times New Roman"/>
          <w:b/>
          <w:bCs/>
          <w:sz w:val="24"/>
          <w:szCs w:val="24"/>
        </w:rPr>
        <w:t>Примечание:</w:t>
      </w:r>
    </w:p>
    <w:p w:rsidR="00E03334" w:rsidRPr="00E03334" w:rsidRDefault="00E03334" w:rsidP="00E03334">
      <w:pPr>
        <w:ind w:firstLine="432"/>
        <w:jc w:val="both"/>
        <w:rPr>
          <w:rFonts w:ascii="Times New Roman" w:hAnsi="Times New Roman" w:cs="Times New Roman"/>
          <w:sz w:val="24"/>
          <w:szCs w:val="24"/>
        </w:rPr>
      </w:pPr>
      <w:r w:rsidRPr="00E03334">
        <w:rPr>
          <w:rFonts w:ascii="Times New Roman" w:hAnsi="Times New Roman" w:cs="Times New Roman"/>
          <w:sz w:val="24"/>
          <w:szCs w:val="24"/>
        </w:rPr>
        <w:t xml:space="preserve">Обучающийся имеет право предложить свою тему исследования, предварительно согласовав её с заведующим кафедрой </w:t>
      </w:r>
      <w:r w:rsidR="007F720C">
        <w:rPr>
          <w:rFonts w:ascii="Times New Roman" w:hAnsi="Times New Roman" w:cs="Times New Roman"/>
          <w:sz w:val="24"/>
          <w:szCs w:val="24"/>
        </w:rPr>
        <w:t>Экономики и управления</w:t>
      </w:r>
      <w:r w:rsidRPr="00E03334">
        <w:rPr>
          <w:rFonts w:ascii="Times New Roman" w:hAnsi="Times New Roman" w:cs="Times New Roman"/>
          <w:sz w:val="24"/>
          <w:szCs w:val="24"/>
        </w:rPr>
        <w:t xml:space="preserve"> и научным руководителем при условии, что эта тема относится к проблематике государственного и муниципального управления.</w:t>
      </w:r>
    </w:p>
    <w:p w:rsidR="002812B5" w:rsidRPr="00480F0B" w:rsidRDefault="002812B5" w:rsidP="002812B5">
      <w:pPr>
        <w:pStyle w:val="31"/>
        <w:shd w:val="clear" w:color="auto" w:fill="auto"/>
        <w:tabs>
          <w:tab w:val="left" w:leader="dot" w:pos="2089"/>
        </w:tabs>
        <w:spacing w:after="0" w:line="240" w:lineRule="auto"/>
        <w:jc w:val="both"/>
        <w:rPr>
          <w:color w:val="auto"/>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учебной</w:t>
      </w:r>
      <w:proofErr w:type="gramEnd"/>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977D79" w:rsidRPr="00977D79">
        <w:rPr>
          <w:rStyle w:val="fontstyle01"/>
          <w:rFonts w:ascii="Times New Roman" w:hAnsi="Times New Roman" w:cs="Times New Roman"/>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w:t>
      </w:r>
      <w:proofErr w:type="gramEnd"/>
      <w:r w:rsidR="00376777" w:rsidRPr="00376777">
        <w:rPr>
          <w:rFonts w:ascii="Times New Roman" w:hAnsi="Times New Roman" w:cs="Times New Roman"/>
          <w:color w:val="auto"/>
          <w:sz w:val="24"/>
          <w:szCs w:val="24"/>
        </w:rPr>
        <w:t xml:space="preserve">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5065DB">
        <w:rPr>
          <w:rFonts w:ascii="Times New Roman" w:hAnsi="Times New Roman" w:cs="Times New Roman"/>
          <w:noProof/>
          <w:sz w:val="24"/>
          <w:szCs w:val="24"/>
        </w:rPr>
      </w:r>
      <w:r w:rsidR="005065DB">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5065DB">
        <w:rPr>
          <w:rFonts w:ascii="Times New Roman" w:hAnsi="Times New Roman" w:cs="Times New Roman"/>
          <w:noProof/>
          <w:sz w:val="24"/>
          <w:szCs w:val="24"/>
        </w:rPr>
      </w:r>
      <w:r w:rsidR="005065DB">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84AD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84AD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84AD5">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284AD5">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lastRenderedPageBreak/>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284AD5">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284AD5">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284AD5">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284AD5">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284AD5">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284AD5">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(наименование </w:t>
      </w:r>
      <w:r w:rsidR="004743E5" w:rsidRPr="004E7AEE">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682D4F" w:rsidP="00682D4F">
      <w:pPr>
        <w:pStyle w:val="60"/>
        <w:shd w:val="clear" w:color="auto" w:fill="auto"/>
        <w:tabs>
          <w:tab w:val="left" w:pos="1162"/>
        </w:tabs>
        <w:spacing w:line="240" w:lineRule="auto"/>
        <w:rPr>
          <w:sz w:val="24"/>
          <w:szCs w:val="24"/>
        </w:rPr>
      </w:pPr>
      <w:r>
        <w:rPr>
          <w:sz w:val="24"/>
          <w:szCs w:val="24"/>
        </w:rPr>
        <w:t xml:space="preserve">1.4. </w:t>
      </w:r>
      <w:r>
        <w:rPr>
          <w:color w:val="000000"/>
          <w:sz w:val="24"/>
        </w:rPr>
        <w:t>Н</w:t>
      </w:r>
      <w:r w:rsidRPr="003B6356">
        <w:rPr>
          <w:color w:val="000000"/>
          <w:sz w:val="24"/>
        </w:rPr>
        <w:t>ормы конституционного, административного и служебного права в профессиональной деятельности</w:t>
      </w:r>
      <w:r>
        <w:rPr>
          <w:color w:val="000000"/>
          <w:sz w:val="24"/>
        </w:rPr>
        <w:t xml:space="preserve"> государственного муниципального служащего, </w:t>
      </w:r>
      <w:r w:rsidRPr="00E03334">
        <w:rPr>
          <w:sz w:val="24"/>
          <w:szCs w:val="24"/>
        </w:rPr>
        <w:t>требования к служебному поведению государственных и муниципальных служащих</w:t>
      </w:r>
    </w:p>
    <w:p w:rsidR="00161450" w:rsidRDefault="00161450" w:rsidP="00C8249D">
      <w:pPr>
        <w:pStyle w:val="ac"/>
        <w:spacing w:after="0" w:line="240" w:lineRule="auto"/>
        <w:ind w:left="0"/>
        <w:jc w:val="both"/>
        <w:rPr>
          <w:rFonts w:ascii="Times New Roman" w:hAnsi="Times New Roman"/>
          <w:sz w:val="24"/>
          <w:szCs w:val="24"/>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682D4F" w:rsidRPr="002C3BC4" w:rsidRDefault="00682D4F" w:rsidP="00682D4F">
      <w:pPr>
        <w:pStyle w:val="60"/>
        <w:shd w:val="clear" w:color="auto" w:fill="auto"/>
        <w:tabs>
          <w:tab w:val="left" w:pos="1162"/>
        </w:tabs>
        <w:spacing w:line="240" w:lineRule="auto"/>
        <w:rPr>
          <w:sz w:val="24"/>
          <w:szCs w:val="24"/>
        </w:rPr>
      </w:pPr>
      <w:r w:rsidRPr="002C3BC4">
        <w:rPr>
          <w:b/>
          <w:sz w:val="24"/>
          <w:szCs w:val="24"/>
        </w:rPr>
        <w:t xml:space="preserve">2.1. </w:t>
      </w:r>
      <w:r w:rsidRPr="004E7AEE">
        <w:rPr>
          <w:sz w:val="24"/>
          <w:szCs w:val="24"/>
        </w:rPr>
        <w:t>И</w:t>
      </w:r>
      <w:r w:rsidRPr="004E7AEE">
        <w:rPr>
          <w:iCs/>
          <w:sz w:val="24"/>
          <w:szCs w:val="24"/>
        </w:rPr>
        <w:t>нформационные технологии и программные средства, применя</w:t>
      </w:r>
      <w:r>
        <w:rPr>
          <w:iCs/>
          <w:sz w:val="24"/>
          <w:szCs w:val="24"/>
        </w:rPr>
        <w:t>емые</w:t>
      </w:r>
      <w:r w:rsidRPr="004E7AEE">
        <w:rPr>
          <w:iCs/>
          <w:sz w:val="24"/>
          <w:szCs w:val="24"/>
        </w:rPr>
        <w:t xml:space="preserve"> в организации </w:t>
      </w:r>
      <w:r w:rsidRPr="004E7AEE">
        <w:rPr>
          <w:sz w:val="24"/>
          <w:szCs w:val="24"/>
        </w:rPr>
        <w:t>(</w:t>
      </w:r>
      <w:r w:rsidRPr="004E7AEE">
        <w:rPr>
          <w:i/>
          <w:sz w:val="24"/>
          <w:szCs w:val="24"/>
        </w:rPr>
        <w:t>наименование профильной организации</w:t>
      </w:r>
      <w:r w:rsidRPr="004E7AEE">
        <w:rPr>
          <w:sz w:val="24"/>
          <w:szCs w:val="24"/>
        </w:rPr>
        <w:t>).</w:t>
      </w:r>
    </w:p>
    <w:p w:rsidR="00682D4F" w:rsidRDefault="00682D4F" w:rsidP="00682D4F">
      <w:pPr>
        <w:pStyle w:val="60"/>
        <w:shd w:val="clear" w:color="auto" w:fill="auto"/>
        <w:tabs>
          <w:tab w:val="left" w:pos="1162"/>
        </w:tabs>
        <w:spacing w:line="240" w:lineRule="auto"/>
        <w:rPr>
          <w:rStyle w:val="fontstyle01"/>
          <w:rFonts w:ascii="Times New Roman" w:hAnsi="Times New Roman"/>
          <w:color w:val="auto"/>
        </w:rPr>
      </w:pPr>
    </w:p>
    <w:p w:rsidR="00682D4F" w:rsidRDefault="00682D4F" w:rsidP="00682D4F">
      <w:pPr>
        <w:pStyle w:val="60"/>
        <w:shd w:val="clear" w:color="auto" w:fill="auto"/>
        <w:tabs>
          <w:tab w:val="left" w:pos="1162"/>
        </w:tabs>
        <w:spacing w:line="240" w:lineRule="auto"/>
        <w:rPr>
          <w:sz w:val="24"/>
          <w:szCs w:val="24"/>
        </w:rPr>
      </w:pPr>
      <w:r w:rsidRPr="00AA3D8A">
        <w:rPr>
          <w:rStyle w:val="fontstyle01"/>
          <w:rFonts w:ascii="Times New Roman" w:hAnsi="Times New Roman"/>
          <w:color w:val="auto"/>
        </w:rPr>
        <w:t>2.2.</w:t>
      </w:r>
      <w:r w:rsidRPr="00193E93">
        <w:rPr>
          <w:rStyle w:val="fontstyle01"/>
          <w:rFonts w:ascii="Times New Roman" w:hAnsi="Times New Roman"/>
          <w:b w:val="0"/>
          <w:color w:val="auto"/>
        </w:rPr>
        <w:t xml:space="preserve"> </w:t>
      </w:r>
      <w:r>
        <w:rPr>
          <w:color w:val="000000"/>
          <w:sz w:val="24"/>
        </w:rPr>
        <w:t>В</w:t>
      </w:r>
      <w:r w:rsidRPr="00E32FB5">
        <w:rPr>
          <w:color w:val="000000"/>
          <w:sz w:val="24"/>
        </w:rPr>
        <w:t>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w:t>
      </w:r>
      <w:r>
        <w:rPr>
          <w:color w:val="000000"/>
          <w:sz w:val="24"/>
        </w:rPr>
        <w:t xml:space="preserve"> </w:t>
      </w:r>
    </w:p>
    <w:p w:rsidR="00682D4F" w:rsidRDefault="00682D4F" w:rsidP="00682D4F">
      <w:pPr>
        <w:pStyle w:val="60"/>
        <w:shd w:val="clear" w:color="auto" w:fill="auto"/>
        <w:tabs>
          <w:tab w:val="left" w:pos="1162"/>
        </w:tabs>
        <w:spacing w:line="240" w:lineRule="auto"/>
        <w:rPr>
          <w:rStyle w:val="fontstyle01"/>
          <w:rFonts w:ascii="Times New Roman" w:hAnsi="Times New Roman"/>
          <w:color w:val="auto"/>
        </w:rPr>
      </w:pPr>
    </w:p>
    <w:p w:rsidR="00682D4F" w:rsidRPr="00682D4F" w:rsidRDefault="00682D4F" w:rsidP="00682D4F">
      <w:pPr>
        <w:pStyle w:val="60"/>
        <w:shd w:val="clear" w:color="auto" w:fill="auto"/>
        <w:tabs>
          <w:tab w:val="left" w:pos="1162"/>
        </w:tabs>
        <w:spacing w:line="240" w:lineRule="auto"/>
        <w:rPr>
          <w:sz w:val="24"/>
          <w:szCs w:val="24"/>
        </w:rPr>
      </w:pPr>
      <w:r w:rsidRPr="00682D4F">
        <w:rPr>
          <w:rStyle w:val="fontstyle01"/>
          <w:rFonts w:ascii="Times New Roman" w:hAnsi="Times New Roman"/>
          <w:b w:val="0"/>
          <w:color w:val="auto"/>
        </w:rPr>
        <w:t xml:space="preserve">2.3. </w:t>
      </w:r>
      <w:r w:rsidRPr="00682D4F">
        <w:rPr>
          <w:sz w:val="24"/>
          <w:szCs w:val="24"/>
        </w:rPr>
        <w:t>Научно-исследовательская работа (НИРС) по теме «…</w:t>
      </w:r>
      <w:r w:rsidRPr="00682D4F">
        <w:rPr>
          <w:i/>
          <w:color w:val="FF0000"/>
          <w:sz w:val="24"/>
          <w:szCs w:val="24"/>
        </w:rPr>
        <w:t>указать выбранную тематику</w:t>
      </w:r>
      <w:r w:rsidRPr="00682D4F">
        <w:rPr>
          <w:sz w:val="24"/>
          <w:szCs w:val="24"/>
        </w:rPr>
        <w:t>»</w:t>
      </w:r>
    </w:p>
    <w:p w:rsidR="00CB14BD" w:rsidRPr="00682D4F" w:rsidRDefault="00CB14BD"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7F720C">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C431A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0B008C">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8249D" w:rsidRDefault="00A07859"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i/>
          <w:sz w:val="24"/>
          <w:szCs w:val="24"/>
        </w:rPr>
        <w:t>Государственная и муниципальная служба</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7F720C">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5065DB"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FA5A27" w:rsidRPr="004665FD" w:rsidRDefault="00FA5A27"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FA5A27" w:rsidRPr="004665FD" w:rsidRDefault="00FA5A27" w:rsidP="00C755BA">
                  <w:pPr>
                    <w:spacing w:after="0" w:line="240" w:lineRule="auto"/>
                    <w:jc w:val="center"/>
                    <w:rPr>
                      <w:rFonts w:ascii="Times New Roman" w:hAnsi="Times New Roman" w:cs="Times New Roman"/>
                      <w:sz w:val="24"/>
                      <w:szCs w:val="24"/>
                    </w:rPr>
                  </w:pPr>
                </w:p>
                <w:p w:rsidR="00FA5A27" w:rsidRPr="004665FD" w:rsidRDefault="00FA5A27"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FA5A27" w:rsidRPr="004665FD" w:rsidRDefault="00FA5A27"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proofErr w:type="gramStart"/>
      <w:r>
        <w:rPr>
          <w:rFonts w:ascii="Times New Roman" w:hAnsi="Times New Roman" w:cs="Times New Roman"/>
          <w:b/>
          <w:sz w:val="28"/>
          <w:szCs w:val="28"/>
        </w:rPr>
        <w:t>(</w:t>
      </w:r>
      <w:r w:rsidR="004609F1" w:rsidRPr="00860A23">
        <w:rPr>
          <w:rFonts w:ascii="Times New Roman" w:hAnsi="Times New Roman" w:cs="Times New Roman"/>
          <w:b/>
          <w:sz w:val="28"/>
          <w:szCs w:val="28"/>
        </w:rPr>
        <w:t xml:space="preserve"> учебн</w:t>
      </w:r>
      <w:r>
        <w:rPr>
          <w:rFonts w:ascii="Times New Roman" w:hAnsi="Times New Roman" w:cs="Times New Roman"/>
          <w:b/>
          <w:sz w:val="28"/>
          <w:szCs w:val="28"/>
        </w:rPr>
        <w:t>ая</w:t>
      </w:r>
      <w:proofErr w:type="gramEnd"/>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247047">
        <w:rPr>
          <w:rFonts w:eastAsia="Times New Roman"/>
        </w:rPr>
        <w:t>государственная и муниципальная служба</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D822CA" w:rsidRPr="004665FD">
        <w:rPr>
          <w:rFonts w:ascii="Times New Roman" w:hAnsi="Times New Roman" w:cs="Times New Roman"/>
          <w:sz w:val="24"/>
          <w:szCs w:val="24"/>
        </w:rPr>
        <w:t>у</w:t>
      </w:r>
      <w:r w:rsidRPr="004665FD">
        <w:rPr>
          <w:rFonts w:ascii="Times New Roman" w:hAnsi="Times New Roman" w:cs="Times New Roman"/>
          <w:sz w:val="24"/>
          <w:szCs w:val="24"/>
        </w:rPr>
        <w:t>чебная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EC3CDD"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Pr="00E32FB5" w:rsidRDefault="005013C1" w:rsidP="00DE5824">
      <w:pPr>
        <w:spacing w:after="0" w:line="240" w:lineRule="auto"/>
        <w:jc w:val="both"/>
        <w:rPr>
          <w:rFonts w:ascii="Times New Roman" w:hAnsi="Times New Roman" w:cs="Times New Roman"/>
          <w:color w:val="FF0000"/>
          <w:sz w:val="24"/>
          <w:szCs w:val="24"/>
        </w:rPr>
      </w:pPr>
      <w:r w:rsidRPr="00E32FB5">
        <w:rPr>
          <w:rStyle w:val="af"/>
          <w:rFonts w:ascii="Times New Roman" w:hAnsi="Times New Roman" w:cs="Times New Roman"/>
          <w:noProof/>
          <w:color w:val="auto"/>
          <w:sz w:val="24"/>
          <w:szCs w:val="24"/>
        </w:rPr>
        <w:t>1. Изучить</w:t>
      </w:r>
      <w:r w:rsidRPr="00E32FB5">
        <w:rPr>
          <w:rFonts w:ascii="Times New Roman" w:hAnsi="Times New Roman" w:cs="Times New Roman"/>
          <w:sz w:val="24"/>
          <w:szCs w:val="24"/>
        </w:rPr>
        <w:t xml:space="preserve"> основными направлениями работы организации (</w:t>
      </w:r>
      <w:r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003E0520" w:rsidRPr="00E32FB5">
        <w:rPr>
          <w:rFonts w:ascii="Times New Roman" w:hAnsi="Times New Roman" w:cs="Times New Roman"/>
          <w:i/>
          <w:iCs/>
          <w:sz w:val="24"/>
          <w:szCs w:val="24"/>
        </w:rPr>
        <w:t xml:space="preserve">) </w:t>
      </w:r>
    </w:p>
    <w:p w:rsidR="00337421" w:rsidRDefault="00337421" w:rsidP="00DE5824">
      <w:pPr>
        <w:spacing w:after="0" w:line="240" w:lineRule="auto"/>
        <w:jc w:val="both"/>
        <w:rPr>
          <w:rFonts w:ascii="Times New Roman" w:hAnsi="Times New Roman" w:cs="Times New Roman"/>
          <w:color w:val="FF0000"/>
          <w:sz w:val="24"/>
          <w:szCs w:val="24"/>
        </w:rPr>
      </w:pPr>
      <w:r w:rsidRPr="00E32FB5">
        <w:rPr>
          <w:rFonts w:ascii="Times New Roman" w:hAnsi="Times New Roman" w:cs="Times New Roman"/>
          <w:sz w:val="24"/>
          <w:szCs w:val="24"/>
        </w:rPr>
        <w:t>2. Изучить организационно-правовую форму и организационную структуру (</w:t>
      </w:r>
      <w:r w:rsidRPr="00E32FB5">
        <w:rPr>
          <w:rFonts w:ascii="Times New Roman" w:hAnsi="Times New Roman" w:cs="Times New Roman"/>
          <w:i/>
          <w:sz w:val="24"/>
          <w:szCs w:val="24"/>
        </w:rPr>
        <w:t xml:space="preserve">наименование </w:t>
      </w:r>
      <w:r w:rsidRPr="00E32FB5">
        <w:rPr>
          <w:rFonts w:ascii="Times New Roman" w:hAnsi="Times New Roman" w:cs="Times New Roman"/>
          <w:i/>
          <w:iCs/>
          <w:sz w:val="24"/>
          <w:szCs w:val="24"/>
        </w:rPr>
        <w:t>профильной организации</w:t>
      </w:r>
      <w:r w:rsidRPr="00E32FB5">
        <w:rPr>
          <w:rFonts w:ascii="Times New Roman" w:hAnsi="Times New Roman" w:cs="Times New Roman"/>
          <w:sz w:val="24"/>
          <w:szCs w:val="24"/>
        </w:rPr>
        <w:t xml:space="preserve">) </w:t>
      </w:r>
      <w:r w:rsidR="00DE5824">
        <w:rPr>
          <w:rFonts w:ascii="Times New Roman" w:hAnsi="Times New Roman" w:cs="Times New Roman"/>
          <w:color w:val="FF0000"/>
          <w:sz w:val="24"/>
          <w:szCs w:val="24"/>
        </w:rPr>
        <w:t xml:space="preserve"> </w:t>
      </w:r>
    </w:p>
    <w:p w:rsidR="00DE5824" w:rsidRPr="004E7AEE" w:rsidRDefault="00DE5824" w:rsidP="00DE5824">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Pr="00E32FB5">
        <w:rPr>
          <w:rFonts w:ascii="Times New Roman" w:hAnsi="Times New Roman"/>
          <w:sz w:val="24"/>
          <w:szCs w:val="24"/>
        </w:rPr>
        <w:t>Изучить</w:t>
      </w:r>
      <w:r w:rsidRPr="004E7AEE">
        <w:rPr>
          <w:rFonts w:ascii="Times New Roman" w:hAnsi="Times New Roman"/>
          <w:sz w:val="24"/>
          <w:szCs w:val="24"/>
        </w:rPr>
        <w:t xml:space="preserve"> </w:t>
      </w:r>
      <w:r>
        <w:rPr>
          <w:rFonts w:ascii="Times New Roman" w:hAnsi="Times New Roman"/>
          <w:sz w:val="24"/>
          <w:szCs w:val="24"/>
        </w:rPr>
        <w:t>н</w:t>
      </w:r>
      <w:r w:rsidRPr="004E7AEE">
        <w:rPr>
          <w:rFonts w:ascii="Times New Roman" w:hAnsi="Times New Roman"/>
          <w:sz w:val="24"/>
          <w:szCs w:val="24"/>
        </w:rPr>
        <w:t>ормативно-правовое обеспечение деятельности (</w:t>
      </w:r>
      <w:r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DE5824" w:rsidRDefault="00DE5824" w:rsidP="00DE5824">
      <w:pPr>
        <w:pStyle w:val="60"/>
        <w:shd w:val="clear" w:color="auto" w:fill="auto"/>
        <w:tabs>
          <w:tab w:val="left" w:pos="1162"/>
        </w:tabs>
        <w:spacing w:line="240" w:lineRule="auto"/>
        <w:rPr>
          <w:sz w:val="24"/>
          <w:szCs w:val="24"/>
        </w:rPr>
      </w:pPr>
      <w:r>
        <w:rPr>
          <w:sz w:val="24"/>
          <w:szCs w:val="24"/>
        </w:rPr>
        <w:t>4</w:t>
      </w:r>
      <w:r w:rsidR="005013C1" w:rsidRPr="00E32FB5">
        <w:rPr>
          <w:sz w:val="24"/>
          <w:szCs w:val="24"/>
        </w:rPr>
        <w:t xml:space="preserve">. Изучить </w:t>
      </w:r>
      <w:r>
        <w:rPr>
          <w:color w:val="000000"/>
          <w:sz w:val="24"/>
        </w:rPr>
        <w:t>н</w:t>
      </w:r>
      <w:r w:rsidRPr="003B6356">
        <w:rPr>
          <w:color w:val="000000"/>
          <w:sz w:val="24"/>
        </w:rPr>
        <w:t>ормы конституционного, административного и служебного права в профессиональной деятельности</w:t>
      </w:r>
      <w:r>
        <w:rPr>
          <w:color w:val="000000"/>
          <w:sz w:val="24"/>
        </w:rPr>
        <w:t xml:space="preserve"> государственного муниципального служащего, </w:t>
      </w:r>
      <w:r w:rsidRPr="00E03334">
        <w:rPr>
          <w:sz w:val="24"/>
          <w:szCs w:val="24"/>
        </w:rPr>
        <w:t>требования к служебному поведению государственных и муниципальных служащих</w:t>
      </w:r>
    </w:p>
    <w:p w:rsidR="00E32FB5" w:rsidRPr="00E32FB5" w:rsidRDefault="00E32FB5" w:rsidP="005013C1">
      <w:pPr>
        <w:spacing w:after="0" w:line="240" w:lineRule="auto"/>
        <w:ind w:firstLine="708"/>
        <w:jc w:val="both"/>
        <w:rPr>
          <w:rFonts w:ascii="Times New Roman" w:hAnsi="Times New Roman" w:cs="Times New Roman"/>
          <w:iCs/>
          <w:sz w:val="24"/>
          <w:szCs w:val="24"/>
        </w:rPr>
      </w:pPr>
    </w:p>
    <w:p w:rsidR="006F3962" w:rsidRPr="00C8249D" w:rsidRDefault="006F3962" w:rsidP="005013C1">
      <w:pPr>
        <w:widowControl w:val="0"/>
        <w:suppressAutoHyphens/>
        <w:autoSpaceDE w:val="0"/>
        <w:spacing w:after="0" w:line="240" w:lineRule="auto"/>
        <w:jc w:val="both"/>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DE5824" w:rsidRPr="00E32FB5" w:rsidRDefault="003E0520" w:rsidP="00DE5824">
      <w:pPr>
        <w:spacing w:after="0" w:line="240" w:lineRule="auto"/>
        <w:jc w:val="both"/>
        <w:rPr>
          <w:rFonts w:ascii="Times New Roman" w:hAnsi="Times New Roman" w:cs="Times New Roman"/>
          <w:iCs/>
          <w:color w:val="FF0000"/>
          <w:sz w:val="24"/>
          <w:szCs w:val="24"/>
        </w:rPr>
      </w:pPr>
      <w:r w:rsidRPr="003E0520">
        <w:rPr>
          <w:rFonts w:ascii="Times New Roman" w:hAnsi="Times New Roman" w:cs="Times New Roman"/>
          <w:sz w:val="24"/>
          <w:szCs w:val="24"/>
        </w:rPr>
        <w:t>1</w:t>
      </w:r>
      <w:r w:rsidR="00DE5824" w:rsidRPr="00E32FB5">
        <w:rPr>
          <w:rFonts w:ascii="Times New Roman" w:hAnsi="Times New Roman" w:cs="Times New Roman"/>
          <w:sz w:val="24"/>
          <w:szCs w:val="24"/>
        </w:rPr>
        <w:t>. Изучить</w:t>
      </w:r>
      <w:r w:rsidR="00DE5824" w:rsidRPr="00E32FB5">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00DE5824" w:rsidRPr="00E32FB5">
        <w:rPr>
          <w:rFonts w:ascii="Times New Roman" w:hAnsi="Times New Roman" w:cs="Times New Roman"/>
          <w:sz w:val="24"/>
          <w:szCs w:val="24"/>
        </w:rPr>
        <w:t>(</w:t>
      </w:r>
      <w:r w:rsidR="00DE5824" w:rsidRPr="00E32FB5">
        <w:rPr>
          <w:rFonts w:ascii="Times New Roman" w:hAnsi="Times New Roman" w:cs="Times New Roman"/>
          <w:i/>
          <w:sz w:val="24"/>
          <w:szCs w:val="24"/>
        </w:rPr>
        <w:t xml:space="preserve">наименование </w:t>
      </w:r>
      <w:r w:rsidR="00DE5824" w:rsidRPr="00E32FB5">
        <w:rPr>
          <w:rFonts w:ascii="Times New Roman" w:hAnsi="Times New Roman" w:cs="Times New Roman"/>
          <w:i/>
          <w:iCs/>
          <w:sz w:val="24"/>
          <w:szCs w:val="24"/>
        </w:rPr>
        <w:t>профильной организации</w:t>
      </w:r>
      <w:r w:rsidR="00DE5824" w:rsidRPr="00E32FB5">
        <w:rPr>
          <w:rFonts w:ascii="Times New Roman" w:hAnsi="Times New Roman" w:cs="Times New Roman"/>
          <w:sz w:val="24"/>
          <w:szCs w:val="24"/>
        </w:rPr>
        <w:t xml:space="preserve">) </w:t>
      </w:r>
      <w:r w:rsidR="00DE5824">
        <w:rPr>
          <w:rFonts w:ascii="Times New Roman" w:hAnsi="Times New Roman" w:cs="Times New Roman"/>
          <w:iCs/>
          <w:color w:val="FF0000"/>
          <w:sz w:val="24"/>
          <w:szCs w:val="24"/>
        </w:rPr>
        <w:t xml:space="preserve"> </w:t>
      </w:r>
    </w:p>
    <w:p w:rsidR="00DE5824" w:rsidRPr="00E32FB5" w:rsidRDefault="00DE5824" w:rsidP="00DE5824">
      <w:pPr>
        <w:spacing w:after="0" w:line="240" w:lineRule="auto"/>
        <w:jc w:val="both"/>
        <w:rPr>
          <w:rFonts w:ascii="Times New Roman" w:hAnsi="Times New Roman" w:cs="Times New Roman"/>
          <w:iCs/>
          <w:color w:val="FF0000"/>
          <w:sz w:val="24"/>
          <w:szCs w:val="24"/>
        </w:rPr>
      </w:pPr>
      <w:r>
        <w:rPr>
          <w:rFonts w:ascii="Times New Roman" w:hAnsi="Times New Roman" w:cs="Times New Roman"/>
          <w:iCs/>
          <w:sz w:val="24"/>
          <w:szCs w:val="24"/>
        </w:rPr>
        <w:t>2</w:t>
      </w:r>
      <w:r w:rsidRPr="00E32FB5">
        <w:rPr>
          <w:rFonts w:ascii="Times New Roman" w:hAnsi="Times New Roman" w:cs="Times New Roman"/>
          <w:iCs/>
          <w:sz w:val="24"/>
          <w:szCs w:val="24"/>
        </w:rPr>
        <w:t xml:space="preserve">. </w:t>
      </w:r>
      <w:r w:rsidRPr="00E32FB5">
        <w:rPr>
          <w:rFonts w:ascii="Times New Roman" w:hAnsi="Times New Roman" w:cs="Times New Roman"/>
          <w:sz w:val="24"/>
          <w:szCs w:val="24"/>
        </w:rPr>
        <w:t xml:space="preserve">Изучить </w:t>
      </w:r>
      <w:r w:rsidRPr="00E32FB5">
        <w:rPr>
          <w:rFonts w:ascii="Times New Roman" w:hAnsi="Times New Roman" w:cs="Times New Roman"/>
          <w:color w:val="000000"/>
          <w:sz w:val="24"/>
        </w:rPr>
        <w:t xml:space="preserve">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 </w:t>
      </w:r>
      <w:r>
        <w:rPr>
          <w:rFonts w:ascii="Times New Roman" w:hAnsi="Times New Roman" w:cs="Times New Roman"/>
          <w:iCs/>
          <w:color w:val="FF0000"/>
          <w:sz w:val="24"/>
          <w:szCs w:val="24"/>
        </w:rPr>
        <w:t xml:space="preserve"> </w:t>
      </w:r>
    </w:p>
    <w:p w:rsidR="005013C1" w:rsidRPr="00C8249D" w:rsidRDefault="00DE5824" w:rsidP="00DE5824">
      <w:pPr>
        <w:widowControl w:val="0"/>
        <w:tabs>
          <w:tab w:val="left" w:pos="1134"/>
        </w:tabs>
        <w:spacing w:after="0" w:line="240" w:lineRule="auto"/>
        <w:jc w:val="both"/>
        <w:rPr>
          <w:rFonts w:ascii="Times New Roman" w:hAnsi="Times New Roman"/>
          <w:sz w:val="24"/>
          <w:szCs w:val="24"/>
        </w:rPr>
      </w:pPr>
      <w:r>
        <w:rPr>
          <w:rFonts w:ascii="Times New Roman" w:hAnsi="Times New Roman" w:cs="Times New Roman"/>
          <w:sz w:val="24"/>
          <w:szCs w:val="24"/>
        </w:rPr>
        <w:t>3. Выполнить НИРС по теме «………»</w:t>
      </w: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proofErr w:type="gramStart"/>
      <w:r>
        <w:rPr>
          <w:rFonts w:ascii="Times New Roman" w:hAnsi="Times New Roman" w:cs="Times New Roman"/>
          <w:b/>
          <w:sz w:val="24"/>
          <w:szCs w:val="24"/>
        </w:rPr>
        <w:t>(</w:t>
      </w:r>
      <w:r w:rsidR="002520FA" w:rsidRPr="002520FA">
        <w:rPr>
          <w:rFonts w:ascii="Times New Roman" w:hAnsi="Times New Roman" w:cs="Times New Roman"/>
          <w:b/>
          <w:sz w:val="24"/>
          <w:szCs w:val="24"/>
        </w:rPr>
        <w:t xml:space="preserve"> УЧЕБН</w:t>
      </w:r>
      <w:r>
        <w:rPr>
          <w:rFonts w:ascii="Times New Roman" w:hAnsi="Times New Roman" w:cs="Times New Roman"/>
          <w:b/>
          <w:sz w:val="24"/>
          <w:szCs w:val="24"/>
        </w:rPr>
        <w:t>АЯ</w:t>
      </w:r>
      <w:proofErr w:type="gramEnd"/>
      <w:r w:rsidR="002520FA" w:rsidRPr="002520FA">
        <w:rPr>
          <w:rFonts w:ascii="Times New Roman" w:hAnsi="Times New Roman" w:cs="Times New Roman"/>
          <w:b/>
          <w:sz w:val="24"/>
          <w:szCs w:val="24"/>
        </w:rPr>
        <w:t xml:space="preserve"> 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FA5A27">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FA5A27" w:rsidRDefault="00452A83" w:rsidP="00FA5A27">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FA5A27">
        <w:rPr>
          <w:rFonts w:ascii="Times New Roman" w:hAnsi="Times New Roman" w:cs="Times New Roman"/>
          <w:sz w:val="24"/>
          <w:szCs w:val="24"/>
        </w:rPr>
        <w:lastRenderedPageBreak/>
        <w:t>Приложение 1</w:t>
      </w:r>
    </w:p>
    <w:p w:rsidR="00FA5A27" w:rsidRDefault="00FA5A27" w:rsidP="00FA5A27">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FA5A27" w:rsidRDefault="00FA5A27" w:rsidP="00FA5A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FA5A27" w:rsidRDefault="00FA5A27" w:rsidP="00FA5A2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FA5A27" w:rsidRDefault="00FA5A27" w:rsidP="00FA5A27">
      <w:pPr>
        <w:spacing w:after="0" w:line="240" w:lineRule="auto"/>
        <w:jc w:val="right"/>
        <w:rPr>
          <w:rFonts w:ascii="Times New Roman" w:hAnsi="Times New Roman" w:cs="Times New Roman"/>
          <w:sz w:val="24"/>
          <w:szCs w:val="24"/>
        </w:rPr>
      </w:pPr>
    </w:p>
    <w:p w:rsidR="00FA5A27" w:rsidRDefault="00FA5A27" w:rsidP="00FA5A27">
      <w:pPr>
        <w:spacing w:after="0" w:line="240" w:lineRule="auto"/>
        <w:rPr>
          <w:rFonts w:ascii="Times New Roman" w:hAnsi="Times New Roman" w:cs="Times New Roman"/>
          <w:sz w:val="24"/>
          <w:szCs w:val="24"/>
        </w:rPr>
      </w:pPr>
    </w:p>
    <w:p w:rsidR="00FA5A27" w:rsidRDefault="00FA5A27" w:rsidP="00FA5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FA5A27" w:rsidRDefault="00FA5A27" w:rsidP="00FA5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FA5A27" w:rsidRDefault="00FA5A27" w:rsidP="00FA5A27">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944"/>
        <w:gridCol w:w="1572"/>
        <w:gridCol w:w="1809"/>
      </w:tblGrid>
      <w:tr w:rsidR="00FA5A27" w:rsidTr="00FA5A27">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FA5A27" w:rsidTr="00FA5A27">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A5A27" w:rsidRPr="008C2481" w:rsidRDefault="008C2481">
            <w:pPr>
              <w:rPr>
                <w:rFonts w:ascii="Times New Roman" w:hAnsi="Times New Roman" w:cs="Times New Roman"/>
                <w:sz w:val="20"/>
                <w:szCs w:val="20"/>
              </w:rPr>
            </w:pPr>
            <w:r w:rsidRPr="008C2481">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C2481" w:rsidRPr="008C2481" w:rsidRDefault="008C2481" w:rsidP="008C2481">
            <w:pPr>
              <w:spacing w:line="288" w:lineRule="auto"/>
              <w:jc w:val="center"/>
              <w:rPr>
                <w:rFonts w:ascii="Times New Roman" w:hAnsi="Times New Roman" w:cs="Times New Roman"/>
                <w:sz w:val="20"/>
                <w:szCs w:val="20"/>
              </w:rPr>
            </w:pPr>
            <w:r w:rsidRPr="008C2481">
              <w:rPr>
                <w:rFonts w:ascii="Times New Roman" w:hAnsi="Times New Roman" w:cs="Times New Roman"/>
                <w:sz w:val="20"/>
                <w:szCs w:val="20"/>
              </w:rPr>
              <w:t>Государственная и муниципальная служба</w:t>
            </w:r>
          </w:p>
          <w:p w:rsidR="00FA5A27" w:rsidRDefault="00FA5A27">
            <w:pPr>
              <w:rPr>
                <w:rFonts w:ascii="Times New Roman" w:hAnsi="Times New Roman" w:cs="Times New Roman"/>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5A27" w:rsidRDefault="00FA5A27">
            <w:pPr>
              <w:rPr>
                <w:rFonts w:ascii="Times New Roman" w:hAnsi="Times New Roman" w:cs="Times New Roman"/>
              </w:rPr>
            </w:pPr>
            <w:r>
              <w:rPr>
                <w:rFonts w:ascii="Times New Roman" w:hAnsi="Times New Roman" w:cs="Times New Roman"/>
              </w:rPr>
              <w:t xml:space="preserve">Учебная практика </w:t>
            </w:r>
          </w:p>
          <w:p w:rsidR="00FA5A27" w:rsidRPr="00893E49" w:rsidRDefault="00FA5A27">
            <w:pPr>
              <w:rPr>
                <w:rFonts w:ascii="TimesNewRomanPSMT" w:hAnsi="TimesNewRomanPSMT"/>
                <w:b/>
                <w:color w:val="000000"/>
                <w:sz w:val="20"/>
                <w:szCs w:val="20"/>
                <w:highlight w:val="yellow"/>
              </w:rPr>
            </w:pPr>
            <w:r w:rsidRPr="00893E49">
              <w:rPr>
                <w:rStyle w:val="fontstyle01"/>
                <w:b w:val="0"/>
                <w:sz w:val="20"/>
                <w:szCs w:val="20"/>
              </w:rPr>
              <w:t xml:space="preserve">В ходе выполнения общего задания </w:t>
            </w:r>
            <w:r w:rsidRPr="00893E49">
              <w:rPr>
                <w:rFonts w:ascii="Times New Roman" w:hAnsi="Times New Roman" w:cs="Times New Roman"/>
                <w:color w:val="000000"/>
                <w:sz w:val="20"/>
                <w:szCs w:val="20"/>
              </w:rPr>
              <w:t>практической подготовки</w:t>
            </w:r>
            <w:r w:rsidRPr="00893E49">
              <w:rPr>
                <w:rStyle w:val="fontstyle01"/>
                <w:b w:val="0"/>
                <w:sz w:val="20"/>
                <w:szCs w:val="20"/>
              </w:rPr>
              <w:t xml:space="preserve"> обучающемуся надлежит изучить следующие вопросы:</w:t>
            </w:r>
            <w:r w:rsidRPr="00893E49">
              <w:rPr>
                <w:rFonts w:ascii="TimesNewRomanPSMT" w:hAnsi="TimesNewRomanPSMT"/>
                <w:b/>
                <w:color w:val="000000"/>
                <w:sz w:val="20"/>
                <w:szCs w:val="20"/>
                <w:highlight w:val="yellow"/>
              </w:rPr>
              <w:t xml:space="preserve"> </w:t>
            </w:r>
          </w:p>
          <w:p w:rsidR="00893E49" w:rsidRPr="00893E49" w:rsidRDefault="00893E49" w:rsidP="00893E49">
            <w:pPr>
              <w:jc w:val="both"/>
              <w:rPr>
                <w:rFonts w:ascii="Times New Roman" w:hAnsi="Times New Roman" w:cs="Times New Roman"/>
                <w:color w:val="FF0000"/>
                <w:sz w:val="20"/>
                <w:szCs w:val="20"/>
              </w:rPr>
            </w:pPr>
            <w:r w:rsidRPr="00893E49">
              <w:rPr>
                <w:rStyle w:val="af"/>
                <w:rFonts w:ascii="Times New Roman" w:hAnsi="Times New Roman" w:cs="Times New Roman"/>
                <w:noProof/>
                <w:color w:val="auto"/>
                <w:sz w:val="20"/>
                <w:szCs w:val="20"/>
              </w:rPr>
              <w:t>1. Изучить</w:t>
            </w:r>
            <w:r w:rsidRPr="00893E49">
              <w:rPr>
                <w:rFonts w:ascii="Times New Roman" w:hAnsi="Times New Roman" w:cs="Times New Roman"/>
                <w:sz w:val="20"/>
                <w:szCs w:val="20"/>
              </w:rPr>
              <w:t xml:space="preserve"> основными направлениями работы организации (</w:t>
            </w:r>
            <w:r w:rsidRPr="00893E49">
              <w:rPr>
                <w:rFonts w:ascii="Times New Roman" w:hAnsi="Times New Roman" w:cs="Times New Roman"/>
                <w:i/>
                <w:sz w:val="20"/>
                <w:szCs w:val="20"/>
              </w:rPr>
              <w:t xml:space="preserve">наименование </w:t>
            </w:r>
            <w:r w:rsidRPr="00893E49">
              <w:rPr>
                <w:rFonts w:ascii="Times New Roman" w:hAnsi="Times New Roman" w:cs="Times New Roman"/>
                <w:i/>
                <w:iCs/>
                <w:sz w:val="20"/>
                <w:szCs w:val="20"/>
              </w:rPr>
              <w:t xml:space="preserve">профильной организации) </w:t>
            </w:r>
          </w:p>
          <w:p w:rsidR="00893E49" w:rsidRPr="00893E49" w:rsidRDefault="00893E49" w:rsidP="00893E49">
            <w:pPr>
              <w:jc w:val="both"/>
              <w:rPr>
                <w:rFonts w:ascii="Times New Roman" w:hAnsi="Times New Roman" w:cs="Times New Roman"/>
                <w:color w:val="FF0000"/>
                <w:sz w:val="20"/>
                <w:szCs w:val="20"/>
              </w:rPr>
            </w:pPr>
            <w:r w:rsidRPr="00893E49">
              <w:rPr>
                <w:rFonts w:ascii="Times New Roman" w:hAnsi="Times New Roman" w:cs="Times New Roman"/>
                <w:sz w:val="20"/>
                <w:szCs w:val="20"/>
              </w:rPr>
              <w:t>2. Изучить организационно-правовую форму и организационную структуру (</w:t>
            </w:r>
            <w:r w:rsidRPr="00893E49">
              <w:rPr>
                <w:rFonts w:ascii="Times New Roman" w:hAnsi="Times New Roman" w:cs="Times New Roman"/>
                <w:i/>
                <w:sz w:val="20"/>
                <w:szCs w:val="20"/>
              </w:rPr>
              <w:t xml:space="preserve">наименование </w:t>
            </w:r>
            <w:r w:rsidRPr="00893E49">
              <w:rPr>
                <w:rFonts w:ascii="Times New Roman" w:hAnsi="Times New Roman" w:cs="Times New Roman"/>
                <w:i/>
                <w:iCs/>
                <w:sz w:val="20"/>
                <w:szCs w:val="20"/>
              </w:rPr>
              <w:t>профильной организации</w:t>
            </w:r>
            <w:r w:rsidRPr="00893E49">
              <w:rPr>
                <w:rFonts w:ascii="Times New Roman" w:hAnsi="Times New Roman" w:cs="Times New Roman"/>
                <w:sz w:val="20"/>
                <w:szCs w:val="20"/>
              </w:rPr>
              <w:t xml:space="preserve">) </w:t>
            </w:r>
            <w:r w:rsidRPr="00893E49">
              <w:rPr>
                <w:rFonts w:ascii="Times New Roman" w:hAnsi="Times New Roman" w:cs="Times New Roman"/>
                <w:color w:val="FF0000"/>
                <w:sz w:val="20"/>
                <w:szCs w:val="20"/>
              </w:rPr>
              <w:t xml:space="preserve"> </w:t>
            </w:r>
          </w:p>
          <w:p w:rsidR="00893E49" w:rsidRPr="00893E49" w:rsidRDefault="00893E49" w:rsidP="00893E49">
            <w:pPr>
              <w:pStyle w:val="ac"/>
              <w:ind w:left="0"/>
              <w:jc w:val="both"/>
              <w:rPr>
                <w:rFonts w:ascii="Times New Roman" w:hAnsi="Times New Roman"/>
                <w:sz w:val="20"/>
                <w:szCs w:val="20"/>
              </w:rPr>
            </w:pPr>
            <w:r w:rsidRPr="00893E49">
              <w:rPr>
                <w:rFonts w:ascii="Times New Roman" w:hAnsi="Times New Roman"/>
                <w:sz w:val="20"/>
                <w:szCs w:val="20"/>
              </w:rPr>
              <w:t>3. Изучить нормативно-правовое обеспечение деятельности (</w:t>
            </w:r>
            <w:r w:rsidRPr="00893E49">
              <w:rPr>
                <w:rFonts w:ascii="Times New Roman" w:hAnsi="Times New Roman"/>
                <w:i/>
                <w:sz w:val="20"/>
                <w:szCs w:val="20"/>
              </w:rPr>
              <w:t>наименование профильной организации</w:t>
            </w:r>
            <w:r w:rsidRPr="00893E49">
              <w:rPr>
                <w:rFonts w:ascii="Times New Roman" w:hAnsi="Times New Roman"/>
                <w:sz w:val="20"/>
                <w:szCs w:val="20"/>
              </w:rPr>
              <w:t>)</w:t>
            </w:r>
          </w:p>
          <w:p w:rsidR="00893E49" w:rsidRPr="00893E49" w:rsidRDefault="00893E49" w:rsidP="00893E49">
            <w:pPr>
              <w:pStyle w:val="60"/>
              <w:shd w:val="clear" w:color="auto" w:fill="auto"/>
              <w:tabs>
                <w:tab w:val="left" w:pos="1162"/>
              </w:tabs>
              <w:spacing w:line="240" w:lineRule="auto"/>
            </w:pPr>
            <w:r w:rsidRPr="00893E49">
              <w:t xml:space="preserve">4. Изучить </w:t>
            </w:r>
            <w:r w:rsidRPr="00893E49">
              <w:rPr>
                <w:color w:val="000000"/>
              </w:rPr>
              <w:t xml:space="preserve">нормы конституционного, административного и служебного права в профессиональной деятельности государственного муниципального служащего, </w:t>
            </w:r>
            <w:r w:rsidRPr="00893E49">
              <w:t>требования к служебному поведению государственных и муниципальных служащих</w:t>
            </w:r>
          </w:p>
          <w:p w:rsidR="00893E49" w:rsidRPr="00893E49" w:rsidRDefault="00893E49" w:rsidP="00893E49">
            <w:pPr>
              <w:ind w:firstLine="708"/>
              <w:jc w:val="both"/>
              <w:rPr>
                <w:rFonts w:ascii="Times New Roman" w:hAnsi="Times New Roman" w:cs="Times New Roman"/>
                <w:iCs/>
                <w:sz w:val="20"/>
                <w:szCs w:val="20"/>
              </w:rPr>
            </w:pPr>
          </w:p>
          <w:p w:rsidR="00893E49" w:rsidRPr="00893E49" w:rsidRDefault="00893E49" w:rsidP="00893E49">
            <w:pPr>
              <w:widowControl w:val="0"/>
              <w:suppressAutoHyphens/>
              <w:autoSpaceDE w:val="0"/>
              <w:jc w:val="both"/>
              <w:rPr>
                <w:rFonts w:ascii="Times New Roman" w:hAnsi="Times New Roman" w:cs="Times New Roman"/>
                <w:b/>
                <w:i/>
                <w:spacing w:val="-11"/>
                <w:sz w:val="20"/>
                <w:szCs w:val="20"/>
              </w:rPr>
            </w:pPr>
            <w:r w:rsidRPr="00893E49">
              <w:rPr>
                <w:rFonts w:ascii="Times New Roman" w:hAnsi="Times New Roman" w:cs="Times New Roman"/>
                <w:b/>
                <w:i/>
                <w:sz w:val="20"/>
                <w:szCs w:val="20"/>
              </w:rPr>
              <w:t>Индивидуальное задание:</w:t>
            </w:r>
          </w:p>
          <w:p w:rsidR="00893E49" w:rsidRPr="00893E49" w:rsidRDefault="00893E49" w:rsidP="00893E49">
            <w:pPr>
              <w:jc w:val="both"/>
              <w:rPr>
                <w:rFonts w:ascii="Times New Roman" w:hAnsi="Times New Roman" w:cs="Times New Roman"/>
                <w:iCs/>
                <w:color w:val="FF0000"/>
                <w:sz w:val="20"/>
                <w:szCs w:val="20"/>
              </w:rPr>
            </w:pPr>
            <w:r w:rsidRPr="00893E49">
              <w:rPr>
                <w:rFonts w:ascii="Times New Roman" w:hAnsi="Times New Roman" w:cs="Times New Roman"/>
                <w:sz w:val="20"/>
                <w:szCs w:val="20"/>
              </w:rPr>
              <w:t>1. Изучить</w:t>
            </w:r>
            <w:r w:rsidRPr="00893E49">
              <w:rPr>
                <w:rFonts w:ascii="Times New Roman" w:hAnsi="Times New Roman" w:cs="Times New Roman"/>
                <w:iCs/>
                <w:sz w:val="20"/>
                <w:szCs w:val="20"/>
              </w:rPr>
              <w:t xml:space="preserve"> информационные технологии и программные средства, которые применяются в организации </w:t>
            </w:r>
            <w:r w:rsidRPr="00893E49">
              <w:rPr>
                <w:rFonts w:ascii="Times New Roman" w:hAnsi="Times New Roman" w:cs="Times New Roman"/>
                <w:sz w:val="20"/>
                <w:szCs w:val="20"/>
              </w:rPr>
              <w:t>(</w:t>
            </w:r>
            <w:r w:rsidRPr="00893E49">
              <w:rPr>
                <w:rFonts w:ascii="Times New Roman" w:hAnsi="Times New Roman" w:cs="Times New Roman"/>
                <w:i/>
                <w:sz w:val="20"/>
                <w:szCs w:val="20"/>
              </w:rPr>
              <w:t xml:space="preserve">наименование </w:t>
            </w:r>
            <w:r w:rsidRPr="00893E49">
              <w:rPr>
                <w:rFonts w:ascii="Times New Roman" w:hAnsi="Times New Roman" w:cs="Times New Roman"/>
                <w:i/>
                <w:iCs/>
                <w:sz w:val="20"/>
                <w:szCs w:val="20"/>
              </w:rPr>
              <w:t>профильной организации</w:t>
            </w:r>
            <w:r w:rsidRPr="00893E49">
              <w:rPr>
                <w:rFonts w:ascii="Times New Roman" w:hAnsi="Times New Roman" w:cs="Times New Roman"/>
                <w:sz w:val="20"/>
                <w:szCs w:val="20"/>
              </w:rPr>
              <w:t xml:space="preserve">) </w:t>
            </w:r>
            <w:r w:rsidRPr="00893E49">
              <w:rPr>
                <w:rFonts w:ascii="Times New Roman" w:hAnsi="Times New Roman" w:cs="Times New Roman"/>
                <w:iCs/>
                <w:color w:val="FF0000"/>
                <w:sz w:val="20"/>
                <w:szCs w:val="20"/>
              </w:rPr>
              <w:t xml:space="preserve"> </w:t>
            </w:r>
          </w:p>
          <w:p w:rsidR="00893E49" w:rsidRPr="00893E49" w:rsidRDefault="00893E49" w:rsidP="00893E49">
            <w:pPr>
              <w:jc w:val="both"/>
              <w:rPr>
                <w:rFonts w:ascii="Times New Roman" w:hAnsi="Times New Roman" w:cs="Times New Roman"/>
                <w:iCs/>
                <w:color w:val="FF0000"/>
                <w:sz w:val="20"/>
                <w:szCs w:val="20"/>
              </w:rPr>
            </w:pPr>
            <w:r w:rsidRPr="00893E49">
              <w:rPr>
                <w:rFonts w:ascii="Times New Roman" w:hAnsi="Times New Roman" w:cs="Times New Roman"/>
                <w:iCs/>
                <w:sz w:val="20"/>
                <w:szCs w:val="20"/>
              </w:rPr>
              <w:t xml:space="preserve">2. </w:t>
            </w:r>
            <w:r w:rsidRPr="00893E49">
              <w:rPr>
                <w:rFonts w:ascii="Times New Roman" w:hAnsi="Times New Roman" w:cs="Times New Roman"/>
                <w:sz w:val="20"/>
                <w:szCs w:val="20"/>
              </w:rPr>
              <w:t xml:space="preserve">Изучить </w:t>
            </w:r>
            <w:r w:rsidRPr="00893E49">
              <w:rPr>
                <w:rFonts w:ascii="Times New Roman" w:hAnsi="Times New Roman" w:cs="Times New Roman"/>
                <w:color w:val="000000"/>
                <w:sz w:val="20"/>
                <w:szCs w:val="20"/>
              </w:rPr>
              <w:t xml:space="preserve">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w:t>
            </w:r>
            <w:r w:rsidRPr="00893E49">
              <w:rPr>
                <w:rFonts w:ascii="Times New Roman" w:hAnsi="Times New Roman" w:cs="Times New Roman"/>
                <w:color w:val="000000"/>
                <w:sz w:val="20"/>
                <w:szCs w:val="20"/>
              </w:rPr>
              <w:lastRenderedPageBreak/>
              <w:t xml:space="preserve">гражданского общества, средствами массовой информации </w:t>
            </w:r>
            <w:r w:rsidRPr="00893E49">
              <w:rPr>
                <w:rFonts w:ascii="Times New Roman" w:hAnsi="Times New Roman" w:cs="Times New Roman"/>
                <w:iCs/>
                <w:color w:val="FF0000"/>
                <w:sz w:val="20"/>
                <w:szCs w:val="20"/>
              </w:rPr>
              <w:t xml:space="preserve"> </w:t>
            </w:r>
          </w:p>
          <w:p w:rsidR="00893E49" w:rsidRPr="00893E49" w:rsidRDefault="00893E49" w:rsidP="00893E49">
            <w:pPr>
              <w:widowControl w:val="0"/>
              <w:tabs>
                <w:tab w:val="left" w:pos="1134"/>
              </w:tabs>
              <w:jc w:val="both"/>
              <w:rPr>
                <w:rFonts w:ascii="Times New Roman" w:hAnsi="Times New Roman"/>
                <w:sz w:val="20"/>
                <w:szCs w:val="20"/>
              </w:rPr>
            </w:pPr>
            <w:r w:rsidRPr="00893E49">
              <w:rPr>
                <w:rFonts w:ascii="Times New Roman" w:hAnsi="Times New Roman" w:cs="Times New Roman"/>
                <w:sz w:val="20"/>
                <w:szCs w:val="20"/>
              </w:rPr>
              <w:t>3. Выполнить НИРС по теме «………»</w:t>
            </w:r>
          </w:p>
          <w:p w:rsidR="00FA5A27" w:rsidRDefault="00FA5A27">
            <w:pPr>
              <w:rPr>
                <w:rFonts w:ascii="Times New Roman" w:hAnsi="Times New Roman" w:cs="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5A27" w:rsidRDefault="00FA5A27">
            <w:pPr>
              <w:rPr>
                <w:rFonts w:ascii="Times New Roman" w:hAnsi="Times New Roman" w:cs="Times New Roman"/>
              </w:rPr>
            </w:pPr>
            <w:r>
              <w:rPr>
                <w:rFonts w:ascii="Times New Roman" w:hAnsi="Times New Roman" w:cs="Times New Roman"/>
              </w:rPr>
              <w:lastRenderedPageBreak/>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A5A27" w:rsidRDefault="00FA5A27">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FA5A27" w:rsidRDefault="00FA5A27" w:rsidP="00FA5A27">
      <w:pPr>
        <w:spacing w:after="0" w:line="240" w:lineRule="auto"/>
        <w:ind w:firstLine="4536"/>
        <w:rPr>
          <w:rFonts w:ascii="Times New Roman" w:hAnsi="Times New Roman" w:cs="Times New Roman"/>
          <w:sz w:val="24"/>
          <w:szCs w:val="24"/>
        </w:rPr>
      </w:pPr>
    </w:p>
    <w:p w:rsidR="00FA5A27" w:rsidRDefault="00FA5A27" w:rsidP="00FA5A27">
      <w:pPr>
        <w:spacing w:after="0" w:line="240" w:lineRule="auto"/>
        <w:ind w:firstLine="4536"/>
        <w:rPr>
          <w:rFonts w:ascii="Times New Roman" w:hAnsi="Times New Roman" w:cs="Times New Roman"/>
          <w:sz w:val="24"/>
          <w:szCs w:val="24"/>
        </w:rPr>
      </w:pPr>
    </w:p>
    <w:p w:rsidR="00893E49" w:rsidRDefault="00893E49">
      <w:pPr>
        <w:rPr>
          <w:rFonts w:ascii="Times New Roman" w:hAnsi="Times New Roman" w:cs="Times New Roman"/>
          <w:sz w:val="24"/>
          <w:szCs w:val="24"/>
        </w:rPr>
      </w:pPr>
      <w:r>
        <w:rPr>
          <w:rFonts w:ascii="Times New Roman" w:hAnsi="Times New Roman" w:cs="Times New Roman"/>
          <w:sz w:val="24"/>
          <w:szCs w:val="24"/>
        </w:rPr>
        <w:br w:type="page"/>
      </w:r>
    </w:p>
    <w:p w:rsidR="00FA5A27" w:rsidRDefault="00FA5A27" w:rsidP="00FA5A27">
      <w:pPr>
        <w:spacing w:after="0" w:line="240" w:lineRule="auto"/>
        <w:ind w:firstLine="4536"/>
        <w:rPr>
          <w:rFonts w:ascii="Times New Roman" w:hAnsi="Times New Roman" w:cs="Times New Roman"/>
          <w:sz w:val="24"/>
          <w:szCs w:val="24"/>
        </w:rPr>
      </w:pPr>
    </w:p>
    <w:p w:rsidR="00FA5A27" w:rsidRDefault="00FA5A27" w:rsidP="00FA5A27">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FA5A27" w:rsidRDefault="00FA5A27" w:rsidP="00FA5A27">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FA5A27" w:rsidRDefault="00FA5A27" w:rsidP="00FA5A27">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FA5A27" w:rsidRDefault="00FA5A27" w:rsidP="00FA5A27">
      <w:pPr>
        <w:spacing w:after="0" w:line="240" w:lineRule="auto"/>
        <w:rPr>
          <w:rFonts w:ascii="Times New Roman" w:hAnsi="Times New Roman" w:cs="Times New Roman"/>
          <w:sz w:val="24"/>
          <w:szCs w:val="24"/>
        </w:rPr>
      </w:pPr>
    </w:p>
    <w:p w:rsidR="00FA5A27" w:rsidRDefault="00FA5A27" w:rsidP="00FA5A27">
      <w:pPr>
        <w:spacing w:after="0" w:line="240" w:lineRule="auto"/>
        <w:rPr>
          <w:rFonts w:ascii="Times New Roman" w:hAnsi="Times New Roman" w:cs="Times New Roman"/>
          <w:sz w:val="24"/>
          <w:szCs w:val="24"/>
        </w:rPr>
      </w:pPr>
    </w:p>
    <w:p w:rsidR="00FA5A27" w:rsidRDefault="00FA5A27" w:rsidP="00FA5A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FA5A27" w:rsidRDefault="00FA5A27" w:rsidP="00FA5A27">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FA5A27" w:rsidTr="00FA5A27">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rPr>
            </w:pPr>
            <w:r>
              <w:rPr>
                <w:rFonts w:ascii="Times New Roman" w:hAnsi="Times New Roman" w:cs="Times New Roman"/>
              </w:rPr>
              <w:t xml:space="preserve">Помещения </w:t>
            </w:r>
          </w:p>
        </w:tc>
      </w:tr>
      <w:tr w:rsidR="00FA5A27" w:rsidTr="00FA5A27">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FA5A27">
            <w:pPr>
              <w:jc w:val="center"/>
              <w:rPr>
                <w:rFonts w:ascii="Times New Roman" w:hAnsi="Times New Roman" w:cs="Times New Roman"/>
                <w:sz w:val="20"/>
                <w:szCs w:val="20"/>
              </w:rPr>
            </w:pPr>
            <w:r w:rsidRPr="00FA5A27">
              <w:rPr>
                <w:rFonts w:ascii="Times New Roman" w:hAnsi="Times New Roman" w:cs="Times New Roman"/>
                <w:sz w:val="20"/>
                <w:szCs w:val="20"/>
              </w:rPr>
              <w:t xml:space="preserve"> Омский городской Совет </w:t>
            </w:r>
          </w:p>
          <w:p w:rsidR="00DA372E" w:rsidRPr="00FA5A27" w:rsidRDefault="00DA372E">
            <w:pPr>
              <w:jc w:val="center"/>
              <w:rPr>
                <w:rFonts w:ascii="Times New Roman" w:hAnsi="Times New Roman" w:cs="Times New Roman"/>
                <w:sz w:val="20"/>
                <w:szCs w:val="20"/>
              </w:rPr>
            </w:pPr>
            <w:r>
              <w:rPr>
                <w:rFonts w:ascii="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372E" w:rsidRDefault="00FA5A27" w:rsidP="00893E49">
            <w:pPr>
              <w:jc w:val="center"/>
              <w:rPr>
                <w:rStyle w:val="af9"/>
                <w:rFonts w:ascii="Times New Roman" w:hAnsi="Times New Roman" w:cs="Times New Roman"/>
                <w:b w:val="0"/>
                <w:sz w:val="20"/>
                <w:szCs w:val="20"/>
              </w:rPr>
            </w:pPr>
            <w:r w:rsidRPr="00FA5A27">
              <w:rPr>
                <w:rStyle w:val="af9"/>
                <w:rFonts w:ascii="Times New Roman" w:hAnsi="Times New Roman" w:cs="Times New Roman"/>
                <w:b w:val="0"/>
                <w:sz w:val="20"/>
                <w:szCs w:val="20"/>
              </w:rPr>
              <w:t>Правовое управление</w:t>
            </w:r>
          </w:p>
          <w:p w:rsidR="00FA5A27" w:rsidRPr="00FA5A27" w:rsidRDefault="00DA372E" w:rsidP="00893E49">
            <w:pPr>
              <w:jc w:val="center"/>
              <w:rPr>
                <w:rFonts w:ascii="Times New Roman" w:hAnsi="Times New Roman" w:cs="Times New Roman"/>
                <w:b/>
                <w:sz w:val="20"/>
                <w:szCs w:val="20"/>
              </w:rPr>
            </w:pPr>
            <w:r>
              <w:rPr>
                <w:rStyle w:val="af9"/>
                <w:rFonts w:ascii="Times New Roman" w:hAnsi="Times New Roman" w:cs="Times New Roman"/>
                <w:b w:val="0"/>
                <w:sz w:val="20"/>
                <w:szCs w:val="20"/>
              </w:rPr>
              <w:t>пример!!!</w:t>
            </w:r>
            <w:r w:rsidR="00FA5A27" w:rsidRPr="00FA5A27">
              <w:rPr>
                <w:rStyle w:val="af9"/>
                <w:rFonts w:ascii="Times New Roman" w:hAnsi="Times New Roman" w:cs="Times New Roman"/>
                <w:b w:val="0"/>
                <w:sz w:val="20"/>
                <w:szCs w:val="20"/>
              </w:rPr>
              <w:t xml:space="preserve"> </w:t>
            </w:r>
            <w:r w:rsidR="00893E49">
              <w:rPr>
                <w:rStyle w:val="af9"/>
                <w:rFonts w:ascii="Times New Roman" w:hAnsi="Times New Roman" w:cs="Times New Roman"/>
                <w:b w:val="0"/>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5A27" w:rsidRDefault="005065DB" w:rsidP="00FA5A27">
            <w:pPr>
              <w:jc w:val="center"/>
              <w:rPr>
                <w:rFonts w:ascii="Times New Roman" w:hAnsi="Times New Roman" w:cs="Times New Roman"/>
              </w:rPr>
            </w:pPr>
            <w:hyperlink r:id="rId28" w:history="1"/>
            <w:r w:rsidR="00FA5A27">
              <w:t xml:space="preserve"> </w:t>
            </w:r>
            <w:r w:rsidR="00893E49" w:rsidRPr="00893E49">
              <w:rPr>
                <w:rFonts w:ascii="Times New Roman" w:hAnsi="Times New Roman" w:cs="Times New Roman"/>
                <w:sz w:val="20"/>
                <w:szCs w:val="20"/>
              </w:rPr>
              <w:t xml:space="preserve">644099, </w:t>
            </w:r>
            <w:r w:rsidR="00893E49" w:rsidRPr="00893E49">
              <w:rPr>
                <w:rFonts w:ascii="Times New Roman" w:hAnsi="Times New Roman" w:cs="Times New Roman"/>
                <w:bCs/>
                <w:sz w:val="20"/>
                <w:szCs w:val="20"/>
              </w:rPr>
              <w:t>Омская</w:t>
            </w:r>
            <w:r w:rsidR="00893E49" w:rsidRPr="00893E49">
              <w:rPr>
                <w:rFonts w:ascii="Times New Roman" w:hAnsi="Times New Roman" w:cs="Times New Roman"/>
                <w:sz w:val="20"/>
                <w:szCs w:val="20"/>
              </w:rPr>
              <w:t xml:space="preserve"> обл</w:t>
            </w:r>
            <w:r w:rsidR="00893E49">
              <w:rPr>
                <w:rFonts w:ascii="Times New Roman" w:hAnsi="Times New Roman" w:cs="Times New Roman"/>
                <w:sz w:val="20"/>
                <w:szCs w:val="20"/>
              </w:rPr>
              <w:t>.</w:t>
            </w:r>
            <w:r w:rsidR="00893E49" w:rsidRPr="00893E49">
              <w:rPr>
                <w:rFonts w:ascii="Times New Roman" w:hAnsi="Times New Roman" w:cs="Times New Roman"/>
                <w:sz w:val="20"/>
                <w:szCs w:val="20"/>
              </w:rPr>
              <w:t xml:space="preserve">, г </w:t>
            </w:r>
            <w:r w:rsidR="00893E49" w:rsidRPr="00893E49">
              <w:rPr>
                <w:rFonts w:ascii="Times New Roman" w:hAnsi="Times New Roman" w:cs="Times New Roman"/>
                <w:bCs/>
                <w:sz w:val="20"/>
                <w:szCs w:val="20"/>
              </w:rPr>
              <w:t>Омск</w:t>
            </w:r>
            <w:r w:rsidR="00893E49" w:rsidRPr="00893E49">
              <w:rPr>
                <w:rFonts w:ascii="Times New Roman" w:hAnsi="Times New Roman" w:cs="Times New Roman"/>
                <w:sz w:val="20"/>
                <w:szCs w:val="20"/>
              </w:rPr>
              <w:t>, улица Гагарина, 34</w:t>
            </w:r>
            <w:r w:rsidR="00893E49">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5A27" w:rsidRPr="00FA5A27" w:rsidRDefault="00FA5A27">
            <w:pPr>
              <w:jc w:val="center"/>
              <w:rPr>
                <w:rStyle w:val="accent"/>
                <w:rFonts w:ascii="Times New Roman" w:hAnsi="Times New Roman" w:cs="Times New Roman"/>
              </w:rPr>
            </w:pPr>
            <w:r w:rsidRPr="00FA5A27">
              <w:rPr>
                <w:rStyle w:val="accent"/>
                <w:rFonts w:ascii="Times New Roman" w:hAnsi="Times New Roman" w:cs="Times New Roman"/>
              </w:rPr>
              <w:t xml:space="preserve">служебные кабинеты </w:t>
            </w:r>
          </w:p>
          <w:p w:rsidR="00FA5A27" w:rsidRDefault="00FA5A27">
            <w:pPr>
              <w:jc w:val="center"/>
              <w:rPr>
                <w:rStyle w:val="name"/>
                <w:rFonts w:cs="Times New Roman"/>
              </w:rPr>
            </w:pPr>
            <w:r w:rsidRPr="00FA5A27">
              <w:rPr>
                <w:rStyle w:val="accent"/>
                <w:rFonts w:ascii="Times New Roman" w:hAnsi="Times New Roman" w:cs="Times New Roman"/>
              </w:rPr>
              <w:t>в зданиях</w:t>
            </w:r>
            <w:r>
              <w:rPr>
                <w:rStyle w:val="accent"/>
              </w:rPr>
              <w:t xml:space="preserve"> </w:t>
            </w:r>
            <w:r>
              <w:rPr>
                <w:rStyle w:val="name"/>
                <w:rFonts w:ascii="Times New Roman" w:hAnsi="Times New Roman" w:cs="Times New Roman"/>
              </w:rPr>
              <w:t>соответствующих структурных подразделений</w:t>
            </w:r>
          </w:p>
          <w:p w:rsidR="00FA5A27" w:rsidRDefault="00FA5A27">
            <w:pPr>
              <w:jc w:val="center"/>
              <w:rPr>
                <w:rStyle w:val="name"/>
                <w:rFonts w:ascii="Times New Roman" w:hAnsi="Times New Roman" w:cs="Times New Roman"/>
              </w:rPr>
            </w:pPr>
          </w:p>
          <w:p w:rsidR="00FA5A27" w:rsidRDefault="00FA5A27">
            <w:pPr>
              <w:rPr>
                <w:rStyle w:val="name"/>
                <w:rFonts w:ascii="Times New Roman" w:hAnsi="Times New Roman" w:cs="Times New Roman"/>
                <w:color w:val="FF0000"/>
              </w:rPr>
            </w:pPr>
            <w:proofErr w:type="gramStart"/>
            <w:r>
              <w:rPr>
                <w:rStyle w:val="name"/>
                <w:rFonts w:ascii="Times New Roman" w:hAnsi="Times New Roman" w:cs="Times New Roman"/>
              </w:rPr>
              <w:t xml:space="preserve">Оборудование: </w:t>
            </w:r>
            <w:r>
              <w:rPr>
                <w:rStyle w:val="name"/>
                <w:rFonts w:ascii="Times New Roman" w:hAnsi="Times New Roman" w:cs="Times New Roman"/>
                <w:color w:val="FF0000"/>
              </w:rPr>
              <w:t>….</w:t>
            </w:r>
            <w:proofErr w:type="gramEnd"/>
            <w:r>
              <w:rPr>
                <w:rStyle w:val="name"/>
                <w:rFonts w:ascii="Times New Roman" w:hAnsi="Times New Roman" w:cs="Times New Roman"/>
                <w:color w:val="FF0000"/>
              </w:rPr>
              <w:t>(указать)</w:t>
            </w:r>
          </w:p>
          <w:p w:rsidR="00FA5A27" w:rsidRDefault="00FA5A27">
            <w:pPr>
              <w:rPr>
                <w:rStyle w:val="name"/>
                <w:rFonts w:ascii="Times New Roman" w:hAnsi="Times New Roman" w:cs="Times New Roman"/>
                <w:color w:val="FF0000"/>
              </w:rPr>
            </w:pPr>
          </w:p>
          <w:p w:rsidR="00FA5A27" w:rsidRDefault="00FA5A27">
            <w:r>
              <w:rPr>
                <w:rStyle w:val="name"/>
                <w:rFonts w:ascii="Times New Roman" w:hAnsi="Times New Roman" w:cs="Times New Roman"/>
              </w:rPr>
              <w:t>Программное обеспечение</w:t>
            </w:r>
            <w:r>
              <w:rPr>
                <w:rStyle w:val="name"/>
                <w:rFonts w:ascii="Times New Roman" w:hAnsi="Times New Roman" w:cs="Times New Roman"/>
                <w:color w:val="FF0000"/>
              </w:rPr>
              <w:t>: …(указать)</w:t>
            </w:r>
          </w:p>
        </w:tc>
      </w:tr>
    </w:tbl>
    <w:p w:rsidR="00FA5A27" w:rsidRDefault="00FA5A27" w:rsidP="00FA5A27">
      <w:pPr>
        <w:spacing w:after="0" w:line="240" w:lineRule="auto"/>
        <w:rPr>
          <w:rFonts w:ascii="Times New Roman" w:hAnsi="Times New Roman" w:cs="Times New Roman"/>
          <w:b/>
          <w:sz w:val="28"/>
          <w:szCs w:val="28"/>
        </w:rPr>
      </w:pPr>
    </w:p>
    <w:p w:rsidR="00FA5A27" w:rsidRDefault="00FA5A27" w:rsidP="00FA5A27">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Pr="00A27B4F">
        <w:rPr>
          <w:rFonts w:ascii="Times New Roman" w:hAnsi="Times New Roman" w:cs="Times New Roman"/>
          <w:b/>
          <w:sz w:val="24"/>
          <w:szCs w:val="24"/>
        </w:rPr>
        <w:t>УЧЕБН</w:t>
      </w:r>
      <w:r w:rsidR="00640B06">
        <w:rPr>
          <w:rFonts w:ascii="Times New Roman" w:hAnsi="Times New Roman" w:cs="Times New Roman"/>
          <w:b/>
          <w:sz w:val="24"/>
          <w:szCs w:val="24"/>
        </w:rPr>
        <w:t>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3E0520" w:rsidRPr="00C8249D" w:rsidRDefault="00C81A02" w:rsidP="00455B92">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247047">
        <w:rPr>
          <w:rFonts w:eastAsia="Times New Roman"/>
        </w:rPr>
        <w:t xml:space="preserve">государственная </w:t>
      </w:r>
      <w:r w:rsidR="006E7C99">
        <w:rPr>
          <w:rFonts w:eastAsia="Times New Roman"/>
        </w:rPr>
        <w:t xml:space="preserve">гражданская </w:t>
      </w:r>
      <w:r w:rsidR="00247047">
        <w:rPr>
          <w:rFonts w:eastAsia="Times New Roman"/>
        </w:rPr>
        <w:t>и муниципальная служба</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452A83">
        <w:rPr>
          <w:rFonts w:ascii="Times New Roman" w:hAnsi="Times New Roman" w:cs="Times New Roman"/>
          <w:sz w:val="24"/>
          <w:szCs w:val="24"/>
        </w:rPr>
        <w:t>у</w:t>
      </w:r>
      <w:r w:rsidRPr="00452A83">
        <w:rPr>
          <w:rFonts w:ascii="Times New Roman" w:hAnsi="Times New Roman" w:cs="Times New Roman"/>
          <w:sz w:val="24"/>
          <w:szCs w:val="24"/>
        </w:rPr>
        <w:t>чебная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452A83" w:rsidRDefault="00C81A02" w:rsidP="00AE730A">
      <w:pPr>
        <w:spacing w:after="0" w:line="240" w:lineRule="auto"/>
        <w:jc w:val="both"/>
      </w:pPr>
      <w:r w:rsidRPr="00452A83">
        <w:rPr>
          <w:rFonts w:ascii="Times New Roman" w:eastAsia="Times New Roman" w:hAnsi="Times New Roman" w:cs="Times New Roman"/>
          <w:sz w:val="24"/>
          <w:szCs w:val="24"/>
        </w:rPr>
        <w:t xml:space="preserve">Тип практики: </w:t>
      </w:r>
      <w:r w:rsidR="00AE730A" w:rsidRPr="00E03334">
        <w:rPr>
          <w:rFonts w:ascii="Times New Roman" w:hAnsi="Times New Roman" w:cs="Times New Roman"/>
          <w:sz w:val="24"/>
          <w:szCs w:val="24"/>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81A02" w:rsidRPr="00BB3BB3" w:rsidRDefault="00C81A02" w:rsidP="00633C66">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633C66" w:rsidRDefault="00C81A02" w:rsidP="00C81A02">
            <w:pPr>
              <w:spacing w:after="0" w:line="240" w:lineRule="auto"/>
              <w:jc w:val="center"/>
              <w:rPr>
                <w:rFonts w:ascii="Times New Roman" w:hAnsi="Times New Roman" w:cs="Times New Roman"/>
              </w:rPr>
            </w:pPr>
            <w:r w:rsidRPr="00633C66">
              <w:rPr>
                <w:rFonts w:ascii="Times New Roman" w:hAnsi="Times New Roman" w:cs="Times New Roman"/>
              </w:rPr>
              <w:t>1.</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DE5824" w:rsidRDefault="00C81A02" w:rsidP="00FD5FAD">
            <w:pPr>
              <w:spacing w:after="0" w:line="240" w:lineRule="auto"/>
              <w:rPr>
                <w:rFonts w:ascii="Times New Roman" w:hAnsi="Times New Roman" w:cs="Times New Roman"/>
              </w:rPr>
            </w:pPr>
            <w:r w:rsidRPr="00DE5824">
              <w:rPr>
                <w:rFonts w:ascii="Times New Roman" w:hAnsi="Times New Roman" w:cs="Times New Roman"/>
              </w:rPr>
              <w:t>Инструктаж по технике безопасности</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2.</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FA5A27">
            <w:pPr>
              <w:spacing w:after="0" w:line="240" w:lineRule="auto"/>
              <w:jc w:val="both"/>
              <w:rPr>
                <w:rFonts w:ascii="Times New Roman" w:hAnsi="Times New Roman" w:cs="Times New Roman"/>
                <w:color w:val="FF0000"/>
              </w:rPr>
            </w:pPr>
            <w:r w:rsidRPr="00DE5824">
              <w:rPr>
                <w:rStyle w:val="af"/>
                <w:rFonts w:ascii="Times New Roman" w:hAnsi="Times New Roman" w:cs="Times New Roman"/>
                <w:noProof/>
                <w:color w:val="auto"/>
              </w:rPr>
              <w:t>Изучить</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 xml:space="preserve">профильной организации)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3.</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FA5A27">
            <w:pPr>
              <w:spacing w:after="0" w:line="240" w:lineRule="auto"/>
              <w:jc w:val="both"/>
              <w:rPr>
                <w:rFonts w:ascii="Times New Roman" w:hAnsi="Times New Roman" w:cs="Times New Roman"/>
                <w:color w:val="FF0000"/>
              </w:rPr>
            </w:pPr>
            <w:r w:rsidRPr="00DE5824">
              <w:rPr>
                <w:rFonts w:ascii="Times New Roman" w:hAnsi="Times New Roman" w:cs="Times New Roman"/>
              </w:rPr>
              <w:t>Изучить организационно-правовую форму и организационную структуру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r w:rsidRPr="00DE5824">
              <w:rPr>
                <w:rFonts w:ascii="Times New Roman" w:hAnsi="Times New Roman" w:cs="Times New Roman"/>
              </w:rPr>
              <w:t xml:space="preserve">) </w:t>
            </w:r>
            <w:r w:rsidRPr="00DE5824">
              <w:rPr>
                <w:rFonts w:ascii="Times New Roman" w:hAnsi="Times New Roman" w:cs="Times New Roman"/>
                <w:color w:val="FF0000"/>
              </w:rPr>
              <w:t xml:space="preserve">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4</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DE5824">
            <w:pPr>
              <w:spacing w:after="0" w:line="240" w:lineRule="auto"/>
              <w:jc w:val="both"/>
              <w:rPr>
                <w:rFonts w:ascii="Times New Roman" w:hAnsi="Times New Roman"/>
              </w:rPr>
            </w:pPr>
            <w:r w:rsidRPr="00DE5824">
              <w:rPr>
                <w:rFonts w:ascii="Times New Roman" w:hAnsi="Times New Roman" w:cs="Times New Roman"/>
              </w:rPr>
              <w:t>Изучить</w:t>
            </w:r>
            <w:r w:rsidRPr="00DE5824">
              <w:rPr>
                <w:rFonts w:ascii="Times New Roman" w:hAnsi="Times New Roman"/>
              </w:rPr>
              <w:t xml:space="preserve"> нормативно-правовое обеспечение деятельности (</w:t>
            </w:r>
            <w:r w:rsidRPr="00DE5824">
              <w:rPr>
                <w:rFonts w:ascii="Times New Roman" w:hAnsi="Times New Roman"/>
                <w:i/>
              </w:rPr>
              <w:t>наименование профильной организации</w:t>
            </w:r>
            <w:r w:rsidRPr="00DE5824">
              <w:rPr>
                <w:rFonts w:ascii="Times New Roman" w:hAnsi="Times New Roman"/>
              </w:rPr>
              <w:t>)</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5</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FA5A27">
            <w:pPr>
              <w:pStyle w:val="60"/>
              <w:tabs>
                <w:tab w:val="left" w:pos="1162"/>
              </w:tabs>
              <w:spacing w:line="240" w:lineRule="auto"/>
              <w:rPr>
                <w:sz w:val="22"/>
                <w:szCs w:val="22"/>
              </w:rPr>
            </w:pPr>
            <w:r w:rsidRPr="00DE5824">
              <w:rPr>
                <w:sz w:val="22"/>
                <w:szCs w:val="22"/>
              </w:rPr>
              <w:t xml:space="preserve">Изучить </w:t>
            </w:r>
            <w:r w:rsidRPr="00DE5824">
              <w:rPr>
                <w:color w:val="000000"/>
                <w:sz w:val="22"/>
                <w:szCs w:val="22"/>
              </w:rPr>
              <w:t xml:space="preserve">нормы конституционного, административного и служебного права в профессиональной деятельности государственного муниципального служащего, </w:t>
            </w:r>
            <w:r w:rsidRPr="00DE5824">
              <w:rPr>
                <w:sz w:val="22"/>
                <w:szCs w:val="22"/>
              </w:rPr>
              <w:t>требования к служебному поведению государственных и муниципальных служащих</w:t>
            </w:r>
          </w:p>
        </w:tc>
      </w:tr>
      <w:tr w:rsidR="00452A83" w:rsidRPr="00BB3BB3" w:rsidTr="00A27B4F">
        <w:tc>
          <w:tcPr>
            <w:tcW w:w="9571" w:type="dxa"/>
            <w:gridSpan w:val="3"/>
          </w:tcPr>
          <w:p w:rsidR="00452A83" w:rsidRPr="00633C66" w:rsidRDefault="00452A83" w:rsidP="00452A83">
            <w:pPr>
              <w:widowControl w:val="0"/>
              <w:suppressAutoHyphens/>
              <w:autoSpaceDE w:val="0"/>
              <w:spacing w:after="0" w:line="240" w:lineRule="auto"/>
              <w:jc w:val="center"/>
              <w:rPr>
                <w:rStyle w:val="af"/>
                <w:rFonts w:ascii="Times New Roman" w:hAnsi="Times New Roman" w:cs="Times New Roman"/>
                <w:noProof/>
                <w:color w:val="auto"/>
              </w:rPr>
            </w:pPr>
            <w:r w:rsidRPr="00633C66">
              <w:rPr>
                <w:rFonts w:ascii="Times New Roman" w:hAnsi="Times New Roman" w:cs="Times New Roman"/>
                <w:i/>
              </w:rPr>
              <w:t>Индивидуальные задания на практику:</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6</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FA5A27">
            <w:pPr>
              <w:spacing w:after="0" w:line="240" w:lineRule="auto"/>
              <w:jc w:val="both"/>
              <w:rPr>
                <w:rFonts w:ascii="Times New Roman" w:hAnsi="Times New Roman" w:cs="Times New Roman"/>
                <w:iCs/>
                <w:color w:val="FF0000"/>
              </w:rPr>
            </w:pPr>
            <w:r w:rsidRPr="00DE5824">
              <w:rPr>
                <w:rFonts w:ascii="Times New Roman" w:hAnsi="Times New Roman" w:cs="Times New Roman"/>
              </w:rPr>
              <w:t>Изучить</w:t>
            </w:r>
            <w:r w:rsidRPr="00DE5824">
              <w:rPr>
                <w:rFonts w:ascii="Times New Roman" w:hAnsi="Times New Roman" w:cs="Times New Roman"/>
                <w:iCs/>
              </w:rPr>
              <w:t xml:space="preserve"> информационные технологии и программные средства, которые применяются в организации </w:t>
            </w:r>
            <w:r w:rsidRPr="00DE5824">
              <w:rPr>
                <w:rFonts w:ascii="Times New Roman" w:hAnsi="Times New Roman" w:cs="Times New Roman"/>
              </w:rPr>
              <w:t>(</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r w:rsidRPr="00DE5824">
              <w:rPr>
                <w:rFonts w:ascii="Times New Roman" w:hAnsi="Times New Roman" w:cs="Times New Roman"/>
              </w:rPr>
              <w:t xml:space="preserve">) </w:t>
            </w:r>
            <w:r w:rsidRPr="00DE5824">
              <w:rPr>
                <w:rFonts w:ascii="Times New Roman" w:hAnsi="Times New Roman" w:cs="Times New Roman"/>
                <w:iCs/>
                <w:color w:val="FF0000"/>
              </w:rPr>
              <w:t xml:space="preserve">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sidRPr="00633C66">
              <w:rPr>
                <w:rFonts w:ascii="Times New Roman" w:hAnsi="Times New Roman" w:cs="Times New Roman"/>
              </w:rPr>
              <w:t>7</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FA5A27">
            <w:pPr>
              <w:spacing w:after="0" w:line="240" w:lineRule="auto"/>
              <w:jc w:val="both"/>
              <w:rPr>
                <w:rFonts w:ascii="Times New Roman" w:hAnsi="Times New Roman" w:cs="Times New Roman"/>
                <w:iCs/>
                <w:color w:val="FF0000"/>
              </w:rPr>
            </w:pPr>
            <w:r w:rsidRPr="00DE5824">
              <w:rPr>
                <w:rFonts w:ascii="Times New Roman" w:hAnsi="Times New Roman" w:cs="Times New Roman"/>
              </w:rPr>
              <w:t xml:space="preserve">Изучить </w:t>
            </w:r>
            <w:r w:rsidRPr="00DE5824">
              <w:rPr>
                <w:rFonts w:ascii="Times New Roman" w:hAnsi="Times New Roman" w:cs="Times New Roman"/>
                <w:color w:val="000000"/>
              </w:rPr>
              <w:t xml:space="preserve">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 </w:t>
            </w:r>
            <w:r w:rsidRPr="00DE5824">
              <w:rPr>
                <w:rFonts w:ascii="Times New Roman" w:hAnsi="Times New Roman" w:cs="Times New Roman"/>
                <w:iCs/>
                <w:color w:val="FF0000"/>
              </w:rPr>
              <w:t xml:space="preserve"> </w:t>
            </w:r>
          </w:p>
        </w:tc>
      </w:tr>
      <w:tr w:rsidR="00DE5824" w:rsidRPr="00BB3BB3" w:rsidTr="00EC3CDD">
        <w:tc>
          <w:tcPr>
            <w:tcW w:w="817" w:type="dxa"/>
          </w:tcPr>
          <w:p w:rsidR="00DE5824" w:rsidRPr="00633C66" w:rsidRDefault="00DE5824" w:rsidP="00C81A02">
            <w:pPr>
              <w:spacing w:after="0" w:line="240" w:lineRule="auto"/>
              <w:jc w:val="center"/>
              <w:rPr>
                <w:rFonts w:ascii="Times New Roman" w:hAnsi="Times New Roman" w:cs="Times New Roman"/>
              </w:rPr>
            </w:pPr>
            <w:r>
              <w:rPr>
                <w:rFonts w:ascii="Times New Roman" w:hAnsi="Times New Roman" w:cs="Times New Roman"/>
              </w:rPr>
              <w:t>8</w:t>
            </w:r>
          </w:p>
        </w:tc>
        <w:tc>
          <w:tcPr>
            <w:tcW w:w="2126" w:type="dxa"/>
          </w:tcPr>
          <w:p w:rsidR="00DE5824" w:rsidRPr="00633C66" w:rsidRDefault="00DE5824" w:rsidP="00C81A02">
            <w:pPr>
              <w:spacing w:after="0" w:line="240" w:lineRule="auto"/>
              <w:jc w:val="center"/>
              <w:rPr>
                <w:rFonts w:ascii="Times New Roman" w:hAnsi="Times New Roman" w:cs="Times New Roman"/>
              </w:rPr>
            </w:pPr>
          </w:p>
        </w:tc>
        <w:tc>
          <w:tcPr>
            <w:tcW w:w="6628" w:type="dxa"/>
          </w:tcPr>
          <w:p w:rsidR="00DE5824" w:rsidRPr="00DE5824" w:rsidRDefault="00DE5824" w:rsidP="00FA5A27">
            <w:pPr>
              <w:widowControl w:val="0"/>
              <w:tabs>
                <w:tab w:val="left" w:pos="1134"/>
              </w:tabs>
              <w:spacing w:after="0" w:line="240" w:lineRule="auto"/>
              <w:jc w:val="both"/>
              <w:rPr>
                <w:rFonts w:ascii="Times New Roman" w:hAnsi="Times New Roman"/>
              </w:rPr>
            </w:pPr>
            <w:r w:rsidRPr="00DE5824">
              <w:rPr>
                <w:rFonts w:ascii="Times New Roman" w:hAnsi="Times New Roman" w:cs="Times New Roman"/>
              </w:rPr>
              <w:t>Выполнить НИРС по теме «………»</w:t>
            </w:r>
          </w:p>
        </w:tc>
      </w:tr>
      <w:tr w:rsidR="00C81A02" w:rsidRPr="00BB3BB3" w:rsidTr="00EC3CDD">
        <w:tc>
          <w:tcPr>
            <w:tcW w:w="817" w:type="dxa"/>
          </w:tcPr>
          <w:p w:rsidR="00C81A02" w:rsidRPr="00633C66" w:rsidRDefault="004F7785" w:rsidP="00C81A02">
            <w:pPr>
              <w:spacing w:after="0" w:line="240" w:lineRule="auto"/>
              <w:jc w:val="center"/>
              <w:rPr>
                <w:rFonts w:ascii="Times New Roman" w:hAnsi="Times New Roman" w:cs="Times New Roman"/>
                <w:lang w:val="en-US"/>
              </w:rPr>
            </w:pPr>
            <w:r w:rsidRPr="00633C66">
              <w:rPr>
                <w:rFonts w:ascii="Times New Roman" w:hAnsi="Times New Roman" w:cs="Times New Roman"/>
                <w:lang w:val="en-US"/>
              </w:rPr>
              <w:t>n</w:t>
            </w:r>
          </w:p>
        </w:tc>
        <w:tc>
          <w:tcPr>
            <w:tcW w:w="2126" w:type="dxa"/>
          </w:tcPr>
          <w:p w:rsidR="00C81A02" w:rsidRPr="00633C66" w:rsidRDefault="00C81A02" w:rsidP="00C81A02">
            <w:pPr>
              <w:spacing w:after="0" w:line="240" w:lineRule="auto"/>
              <w:jc w:val="center"/>
              <w:rPr>
                <w:rFonts w:ascii="Times New Roman" w:hAnsi="Times New Roman" w:cs="Times New Roman"/>
              </w:rPr>
            </w:pPr>
          </w:p>
        </w:tc>
        <w:tc>
          <w:tcPr>
            <w:tcW w:w="6628" w:type="dxa"/>
          </w:tcPr>
          <w:p w:rsidR="00C81A02" w:rsidRPr="00633C66" w:rsidRDefault="00C81A02" w:rsidP="00633C66">
            <w:pPr>
              <w:spacing w:after="0" w:line="240" w:lineRule="auto"/>
              <w:rPr>
                <w:rFonts w:ascii="Times New Roman" w:hAnsi="Times New Roman" w:cs="Times New Roman"/>
              </w:rPr>
            </w:pPr>
            <w:r w:rsidRPr="00633C66">
              <w:rPr>
                <w:rFonts w:ascii="Times New Roman" w:hAnsi="Times New Roman" w:cs="Times New Roman"/>
              </w:rPr>
              <w:t>Подготовка и предоставление отчета</w:t>
            </w:r>
            <w:r w:rsidR="00633C66" w:rsidRPr="00633C66">
              <w:rPr>
                <w:rFonts w:ascii="Times New Roman" w:hAnsi="Times New Roman" w:cs="Times New Roman"/>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004E7AEE">
        <w:rPr>
          <w:rFonts w:ascii="Times New Roman" w:eastAsia="Times New Roman" w:hAnsi="Times New Roman" w:cs="Times New Roman"/>
          <w:sz w:val="24"/>
          <w:szCs w:val="24"/>
        </w:rPr>
        <w:t>УПиП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Default="00F75EF7">
      <w:pPr>
        <w:rPr>
          <w:rFonts w:ascii="Times New Roman" w:hAnsi="Times New Roman" w:cs="Times New Roman"/>
          <w:bCs/>
          <w:sz w:val="28"/>
          <w:szCs w:val="28"/>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AE730A" w:rsidRPr="00DA372E">
        <w:rPr>
          <w:rFonts w:ascii="Times New Roman" w:hAnsi="Times New Roman" w:cs="Times New Roman"/>
          <w:sz w:val="28"/>
          <w:szCs w:val="28"/>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5DB" w:rsidRDefault="005065DB" w:rsidP="002B0F7E">
      <w:pPr>
        <w:spacing w:after="0" w:line="240" w:lineRule="auto"/>
      </w:pPr>
      <w:r>
        <w:separator/>
      </w:r>
    </w:p>
  </w:endnote>
  <w:endnote w:type="continuationSeparator" w:id="0">
    <w:p w:rsidR="005065DB" w:rsidRDefault="005065DB"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5DB" w:rsidRDefault="005065DB" w:rsidP="002B0F7E">
      <w:pPr>
        <w:spacing w:after="0" w:line="240" w:lineRule="auto"/>
      </w:pPr>
      <w:r>
        <w:separator/>
      </w:r>
    </w:p>
  </w:footnote>
  <w:footnote w:type="continuationSeparator" w:id="0">
    <w:p w:rsidR="005065DB" w:rsidRDefault="005065DB"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6"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8"/>
  </w:num>
  <w:num w:numId="3">
    <w:abstractNumId w:val="11"/>
  </w:num>
  <w:num w:numId="4">
    <w:abstractNumId w:val="8"/>
  </w:num>
  <w:num w:numId="5">
    <w:abstractNumId w:val="14"/>
  </w:num>
  <w:num w:numId="6">
    <w:abstractNumId w:val="15"/>
  </w:num>
  <w:num w:numId="7">
    <w:abstractNumId w:val="25"/>
  </w:num>
  <w:num w:numId="8">
    <w:abstractNumId w:val="12"/>
  </w:num>
  <w:num w:numId="9">
    <w:abstractNumId w:val="33"/>
  </w:num>
  <w:num w:numId="10">
    <w:abstractNumId w:val="4"/>
  </w:num>
  <w:num w:numId="11">
    <w:abstractNumId w:val="24"/>
  </w:num>
  <w:num w:numId="12">
    <w:abstractNumId w:val="13"/>
  </w:num>
  <w:num w:numId="13">
    <w:abstractNumId w:val="23"/>
  </w:num>
  <w:num w:numId="14">
    <w:abstractNumId w:val="32"/>
  </w:num>
  <w:num w:numId="15">
    <w:abstractNumId w:val="16"/>
  </w:num>
  <w:num w:numId="16">
    <w:abstractNumId w:val="17"/>
  </w:num>
  <w:num w:numId="17">
    <w:abstractNumId w:val="19"/>
  </w:num>
  <w:num w:numId="18">
    <w:abstractNumId w:val="22"/>
  </w:num>
  <w:num w:numId="19">
    <w:abstractNumId w:val="35"/>
  </w:num>
  <w:num w:numId="20">
    <w:abstractNumId w:val="27"/>
  </w:num>
  <w:num w:numId="21">
    <w:abstractNumId w:val="6"/>
  </w:num>
  <w:num w:numId="22">
    <w:abstractNumId w:val="29"/>
  </w:num>
  <w:num w:numId="23">
    <w:abstractNumId w:val="21"/>
  </w:num>
  <w:num w:numId="24">
    <w:abstractNumId w:val="20"/>
  </w:num>
  <w:num w:numId="25">
    <w:abstractNumId w:val="28"/>
  </w:num>
  <w:num w:numId="26">
    <w:abstractNumId w:val="10"/>
  </w:num>
  <w:num w:numId="27">
    <w:abstractNumId w:val="30"/>
  </w:num>
  <w:num w:numId="28">
    <w:abstractNumId w:val="3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7"/>
  </w:num>
  <w:num w:numId="35">
    <w:abstractNumId w:val="3"/>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4AF0"/>
    <w:rsid w:val="0002749D"/>
    <w:rsid w:val="00027F88"/>
    <w:rsid w:val="00031E95"/>
    <w:rsid w:val="00035E7E"/>
    <w:rsid w:val="00036C64"/>
    <w:rsid w:val="00040578"/>
    <w:rsid w:val="0004226B"/>
    <w:rsid w:val="00046528"/>
    <w:rsid w:val="00047C33"/>
    <w:rsid w:val="0005081E"/>
    <w:rsid w:val="00063C8C"/>
    <w:rsid w:val="000713C8"/>
    <w:rsid w:val="0007650C"/>
    <w:rsid w:val="000A2CCC"/>
    <w:rsid w:val="000B008C"/>
    <w:rsid w:val="000B5F43"/>
    <w:rsid w:val="000C6E15"/>
    <w:rsid w:val="000D140F"/>
    <w:rsid w:val="000E0BD4"/>
    <w:rsid w:val="000E3C21"/>
    <w:rsid w:val="000E64B9"/>
    <w:rsid w:val="000F63C1"/>
    <w:rsid w:val="00114118"/>
    <w:rsid w:val="00127EB4"/>
    <w:rsid w:val="00136E66"/>
    <w:rsid w:val="0014278A"/>
    <w:rsid w:val="00150F33"/>
    <w:rsid w:val="00152A56"/>
    <w:rsid w:val="00161450"/>
    <w:rsid w:val="00162D61"/>
    <w:rsid w:val="00163D3F"/>
    <w:rsid w:val="00172C27"/>
    <w:rsid w:val="00174540"/>
    <w:rsid w:val="00184F1B"/>
    <w:rsid w:val="0018731A"/>
    <w:rsid w:val="00193E93"/>
    <w:rsid w:val="001971C8"/>
    <w:rsid w:val="001A2633"/>
    <w:rsid w:val="001A4BF6"/>
    <w:rsid w:val="001A5892"/>
    <w:rsid w:val="001D1050"/>
    <w:rsid w:val="001E0232"/>
    <w:rsid w:val="001E1D7E"/>
    <w:rsid w:val="001E353F"/>
    <w:rsid w:val="001F178D"/>
    <w:rsid w:val="002008CD"/>
    <w:rsid w:val="00213361"/>
    <w:rsid w:val="00217342"/>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84AD5"/>
    <w:rsid w:val="00290CB4"/>
    <w:rsid w:val="002A3A6A"/>
    <w:rsid w:val="002A79BF"/>
    <w:rsid w:val="002B0F7E"/>
    <w:rsid w:val="002C2E27"/>
    <w:rsid w:val="002C3BC4"/>
    <w:rsid w:val="002D2659"/>
    <w:rsid w:val="002D5034"/>
    <w:rsid w:val="002D76DE"/>
    <w:rsid w:val="0030070A"/>
    <w:rsid w:val="00303941"/>
    <w:rsid w:val="00307EAA"/>
    <w:rsid w:val="00310EA8"/>
    <w:rsid w:val="00313B9C"/>
    <w:rsid w:val="00314AAD"/>
    <w:rsid w:val="00316AC2"/>
    <w:rsid w:val="003239C2"/>
    <w:rsid w:val="00335A99"/>
    <w:rsid w:val="00336F14"/>
    <w:rsid w:val="00337421"/>
    <w:rsid w:val="00340702"/>
    <w:rsid w:val="00340771"/>
    <w:rsid w:val="00342886"/>
    <w:rsid w:val="00343C50"/>
    <w:rsid w:val="00346DC9"/>
    <w:rsid w:val="003600C7"/>
    <w:rsid w:val="003614E3"/>
    <w:rsid w:val="00363666"/>
    <w:rsid w:val="00376777"/>
    <w:rsid w:val="00380910"/>
    <w:rsid w:val="0038487A"/>
    <w:rsid w:val="0038688C"/>
    <w:rsid w:val="0039119B"/>
    <w:rsid w:val="00394CC0"/>
    <w:rsid w:val="003A4A84"/>
    <w:rsid w:val="003A669D"/>
    <w:rsid w:val="003A7005"/>
    <w:rsid w:val="003B6356"/>
    <w:rsid w:val="003B703E"/>
    <w:rsid w:val="003B7623"/>
    <w:rsid w:val="003D46E6"/>
    <w:rsid w:val="003D735C"/>
    <w:rsid w:val="003E0520"/>
    <w:rsid w:val="003E0D34"/>
    <w:rsid w:val="003F6AA6"/>
    <w:rsid w:val="00406121"/>
    <w:rsid w:val="0040761A"/>
    <w:rsid w:val="004103F1"/>
    <w:rsid w:val="0041612F"/>
    <w:rsid w:val="00420E56"/>
    <w:rsid w:val="004237CC"/>
    <w:rsid w:val="0042780C"/>
    <w:rsid w:val="00431780"/>
    <w:rsid w:val="00440574"/>
    <w:rsid w:val="004410C9"/>
    <w:rsid w:val="004464CD"/>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65DB"/>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60C0A"/>
    <w:rsid w:val="005637BD"/>
    <w:rsid w:val="00570CF2"/>
    <w:rsid w:val="00573368"/>
    <w:rsid w:val="005768BA"/>
    <w:rsid w:val="00586785"/>
    <w:rsid w:val="005905B3"/>
    <w:rsid w:val="00594DB0"/>
    <w:rsid w:val="005A1180"/>
    <w:rsid w:val="005A1EDF"/>
    <w:rsid w:val="005A507D"/>
    <w:rsid w:val="005B415E"/>
    <w:rsid w:val="005C321D"/>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8C9"/>
    <w:rsid w:val="00640B06"/>
    <w:rsid w:val="006527E4"/>
    <w:rsid w:val="00652C12"/>
    <w:rsid w:val="006626C5"/>
    <w:rsid w:val="0066273A"/>
    <w:rsid w:val="00664521"/>
    <w:rsid w:val="00670AFD"/>
    <w:rsid w:val="00682D4F"/>
    <w:rsid w:val="00684209"/>
    <w:rsid w:val="0069208F"/>
    <w:rsid w:val="006961F3"/>
    <w:rsid w:val="006A293E"/>
    <w:rsid w:val="006B04F5"/>
    <w:rsid w:val="006B0E37"/>
    <w:rsid w:val="006B2BDE"/>
    <w:rsid w:val="006B43B6"/>
    <w:rsid w:val="006B460A"/>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136B0"/>
    <w:rsid w:val="007200A5"/>
    <w:rsid w:val="007228D9"/>
    <w:rsid w:val="00723323"/>
    <w:rsid w:val="0072640F"/>
    <w:rsid w:val="00727CD4"/>
    <w:rsid w:val="00727DCD"/>
    <w:rsid w:val="00731F51"/>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3E8E"/>
    <w:rsid w:val="007B7C85"/>
    <w:rsid w:val="007C223D"/>
    <w:rsid w:val="007C424C"/>
    <w:rsid w:val="007C5AD3"/>
    <w:rsid w:val="007D186A"/>
    <w:rsid w:val="007D7FCB"/>
    <w:rsid w:val="007E1855"/>
    <w:rsid w:val="007E2EB0"/>
    <w:rsid w:val="007E4400"/>
    <w:rsid w:val="007E7C33"/>
    <w:rsid w:val="007F60B4"/>
    <w:rsid w:val="007F720C"/>
    <w:rsid w:val="007F7884"/>
    <w:rsid w:val="00804A4D"/>
    <w:rsid w:val="008072D2"/>
    <w:rsid w:val="0081328E"/>
    <w:rsid w:val="008147B4"/>
    <w:rsid w:val="008162E5"/>
    <w:rsid w:val="00817BED"/>
    <w:rsid w:val="00817CC3"/>
    <w:rsid w:val="008205F8"/>
    <w:rsid w:val="0083205F"/>
    <w:rsid w:val="0083414A"/>
    <w:rsid w:val="0084203F"/>
    <w:rsid w:val="008428FA"/>
    <w:rsid w:val="008446FD"/>
    <w:rsid w:val="008505FB"/>
    <w:rsid w:val="008603A3"/>
    <w:rsid w:val="00860A23"/>
    <w:rsid w:val="00861202"/>
    <w:rsid w:val="00877040"/>
    <w:rsid w:val="008779D7"/>
    <w:rsid w:val="00881FC8"/>
    <w:rsid w:val="0088250A"/>
    <w:rsid w:val="00884FB7"/>
    <w:rsid w:val="00892895"/>
    <w:rsid w:val="00892F56"/>
    <w:rsid w:val="00893E49"/>
    <w:rsid w:val="00894A53"/>
    <w:rsid w:val="00897DD5"/>
    <w:rsid w:val="008C1533"/>
    <w:rsid w:val="008C2481"/>
    <w:rsid w:val="008C3819"/>
    <w:rsid w:val="008C5A23"/>
    <w:rsid w:val="008C783D"/>
    <w:rsid w:val="008D0950"/>
    <w:rsid w:val="008D224C"/>
    <w:rsid w:val="008E57F3"/>
    <w:rsid w:val="008E6649"/>
    <w:rsid w:val="00900C3C"/>
    <w:rsid w:val="00904283"/>
    <w:rsid w:val="00906A16"/>
    <w:rsid w:val="00917155"/>
    <w:rsid w:val="00921C9A"/>
    <w:rsid w:val="009249D8"/>
    <w:rsid w:val="00926959"/>
    <w:rsid w:val="0093133D"/>
    <w:rsid w:val="009317EA"/>
    <w:rsid w:val="00932297"/>
    <w:rsid w:val="00934481"/>
    <w:rsid w:val="00935619"/>
    <w:rsid w:val="009375AF"/>
    <w:rsid w:val="00963437"/>
    <w:rsid w:val="00963BA8"/>
    <w:rsid w:val="00966780"/>
    <w:rsid w:val="00977D79"/>
    <w:rsid w:val="00995FBD"/>
    <w:rsid w:val="009A05C0"/>
    <w:rsid w:val="009A2EEC"/>
    <w:rsid w:val="009B2A33"/>
    <w:rsid w:val="009D14B2"/>
    <w:rsid w:val="009E10A0"/>
    <w:rsid w:val="009E3503"/>
    <w:rsid w:val="009F0315"/>
    <w:rsid w:val="009F2F98"/>
    <w:rsid w:val="009F62B0"/>
    <w:rsid w:val="00A01F28"/>
    <w:rsid w:val="00A03C86"/>
    <w:rsid w:val="00A06385"/>
    <w:rsid w:val="00A07859"/>
    <w:rsid w:val="00A136F5"/>
    <w:rsid w:val="00A255CF"/>
    <w:rsid w:val="00A27B4F"/>
    <w:rsid w:val="00A343D5"/>
    <w:rsid w:val="00A46470"/>
    <w:rsid w:val="00A47B74"/>
    <w:rsid w:val="00A60B34"/>
    <w:rsid w:val="00A61F29"/>
    <w:rsid w:val="00A730C3"/>
    <w:rsid w:val="00A730DA"/>
    <w:rsid w:val="00A737B2"/>
    <w:rsid w:val="00AA1FF1"/>
    <w:rsid w:val="00AA3D8A"/>
    <w:rsid w:val="00AA5CF3"/>
    <w:rsid w:val="00AB48DF"/>
    <w:rsid w:val="00AB63A6"/>
    <w:rsid w:val="00AC235A"/>
    <w:rsid w:val="00AD56FB"/>
    <w:rsid w:val="00AD5F9A"/>
    <w:rsid w:val="00AD73CE"/>
    <w:rsid w:val="00AE2174"/>
    <w:rsid w:val="00AE40A8"/>
    <w:rsid w:val="00AE40C9"/>
    <w:rsid w:val="00AE730A"/>
    <w:rsid w:val="00B03E83"/>
    <w:rsid w:val="00B11E1B"/>
    <w:rsid w:val="00B132EA"/>
    <w:rsid w:val="00B25B0F"/>
    <w:rsid w:val="00B26594"/>
    <w:rsid w:val="00B2737A"/>
    <w:rsid w:val="00B30ECC"/>
    <w:rsid w:val="00B45B30"/>
    <w:rsid w:val="00B47BA7"/>
    <w:rsid w:val="00B609A6"/>
    <w:rsid w:val="00B615E9"/>
    <w:rsid w:val="00B61B47"/>
    <w:rsid w:val="00B72DF9"/>
    <w:rsid w:val="00B93628"/>
    <w:rsid w:val="00B974C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11363"/>
    <w:rsid w:val="00C1317F"/>
    <w:rsid w:val="00C15B0A"/>
    <w:rsid w:val="00C17903"/>
    <w:rsid w:val="00C221CD"/>
    <w:rsid w:val="00C431AD"/>
    <w:rsid w:val="00C630E4"/>
    <w:rsid w:val="00C66A9B"/>
    <w:rsid w:val="00C720A3"/>
    <w:rsid w:val="00C7412B"/>
    <w:rsid w:val="00C743D8"/>
    <w:rsid w:val="00C755BA"/>
    <w:rsid w:val="00C77596"/>
    <w:rsid w:val="00C81A02"/>
    <w:rsid w:val="00C81D2A"/>
    <w:rsid w:val="00C8217A"/>
    <w:rsid w:val="00C8249D"/>
    <w:rsid w:val="00C970CA"/>
    <w:rsid w:val="00CA6892"/>
    <w:rsid w:val="00CB14BD"/>
    <w:rsid w:val="00CB3CAD"/>
    <w:rsid w:val="00CC4AE2"/>
    <w:rsid w:val="00CE55AD"/>
    <w:rsid w:val="00CF0A6A"/>
    <w:rsid w:val="00CF0ED5"/>
    <w:rsid w:val="00CF1762"/>
    <w:rsid w:val="00CF5A58"/>
    <w:rsid w:val="00D002D7"/>
    <w:rsid w:val="00D023AE"/>
    <w:rsid w:val="00D0392D"/>
    <w:rsid w:val="00D04E98"/>
    <w:rsid w:val="00D0663C"/>
    <w:rsid w:val="00D16BE0"/>
    <w:rsid w:val="00D16D2E"/>
    <w:rsid w:val="00D1762C"/>
    <w:rsid w:val="00D20D69"/>
    <w:rsid w:val="00D330BD"/>
    <w:rsid w:val="00D50470"/>
    <w:rsid w:val="00D55C46"/>
    <w:rsid w:val="00D62E8F"/>
    <w:rsid w:val="00D63ADC"/>
    <w:rsid w:val="00D64A4C"/>
    <w:rsid w:val="00D6595C"/>
    <w:rsid w:val="00D71565"/>
    <w:rsid w:val="00D71E18"/>
    <w:rsid w:val="00D81947"/>
    <w:rsid w:val="00D822CA"/>
    <w:rsid w:val="00D850FC"/>
    <w:rsid w:val="00D90D6F"/>
    <w:rsid w:val="00D959A3"/>
    <w:rsid w:val="00DA372E"/>
    <w:rsid w:val="00DB17F5"/>
    <w:rsid w:val="00DB6C0E"/>
    <w:rsid w:val="00DC4B2D"/>
    <w:rsid w:val="00DD1D6F"/>
    <w:rsid w:val="00DD2ADF"/>
    <w:rsid w:val="00DD4B97"/>
    <w:rsid w:val="00DD7726"/>
    <w:rsid w:val="00DE0B8A"/>
    <w:rsid w:val="00DE1C35"/>
    <w:rsid w:val="00DE49FD"/>
    <w:rsid w:val="00DE51C1"/>
    <w:rsid w:val="00DE5824"/>
    <w:rsid w:val="00DF1450"/>
    <w:rsid w:val="00E02903"/>
    <w:rsid w:val="00E03334"/>
    <w:rsid w:val="00E05553"/>
    <w:rsid w:val="00E134AB"/>
    <w:rsid w:val="00E155D4"/>
    <w:rsid w:val="00E2075F"/>
    <w:rsid w:val="00E26EAD"/>
    <w:rsid w:val="00E32FB5"/>
    <w:rsid w:val="00E54F7B"/>
    <w:rsid w:val="00E56047"/>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13109"/>
    <w:rsid w:val="00F25991"/>
    <w:rsid w:val="00F30B25"/>
    <w:rsid w:val="00F44362"/>
    <w:rsid w:val="00F46AE9"/>
    <w:rsid w:val="00F4734F"/>
    <w:rsid w:val="00F541A6"/>
    <w:rsid w:val="00F61123"/>
    <w:rsid w:val="00F64742"/>
    <w:rsid w:val="00F6568F"/>
    <w:rsid w:val="00F71B5D"/>
    <w:rsid w:val="00F75EF7"/>
    <w:rsid w:val="00F80649"/>
    <w:rsid w:val="00FA4A27"/>
    <w:rsid w:val="00FA5A27"/>
    <w:rsid w:val="00FB6116"/>
    <w:rsid w:val="00FD0FD0"/>
    <w:rsid w:val="00FD359B"/>
    <w:rsid w:val="00FD4B00"/>
    <w:rsid w:val="00FD5FAD"/>
    <w:rsid w:val="00FD611A"/>
    <w:rsid w:val="00FE582A"/>
    <w:rsid w:val="00FE6DA0"/>
    <w:rsid w:val="00FF0A4F"/>
    <w:rsid w:val="00FF1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CFAAE"/>
  <w15:docId w15:val="{C9EED161-B523-4C57-BD1D-B8696A9C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ad">
    <w:name w:val="Абзац списка Знак"/>
    <w:link w:val="ac"/>
    <w:uiPriority w:val="1"/>
    <w:locked/>
    <w:rsid w:val="00FA5A27"/>
    <w:rPr>
      <w:rFonts w:ascii="Calibri" w:eastAsia="Calibri" w:hAnsi="Calibri" w:cs="Times New Roman"/>
      <w:lang w:eastAsia="en-US"/>
    </w:rPr>
  </w:style>
  <w:style w:type="character" w:customStyle="1" w:styleId="name">
    <w:name w:val="name"/>
    <w:basedOn w:val="a0"/>
    <w:rsid w:val="00FA5A27"/>
  </w:style>
  <w:style w:type="character" w:customStyle="1" w:styleId="accent">
    <w:name w:val="accent"/>
    <w:basedOn w:val="a0"/>
    <w:rsid w:val="00FA5A27"/>
  </w:style>
  <w:style w:type="character" w:customStyle="1" w:styleId="field-content">
    <w:name w:val="field-content"/>
    <w:basedOn w:val="a0"/>
    <w:rsid w:val="00FA5A27"/>
  </w:style>
  <w:style w:type="character" w:styleId="afb">
    <w:name w:val="Unresolved Mention"/>
    <w:basedOn w:val="a0"/>
    <w:uiPriority w:val="99"/>
    <w:semiHidden/>
    <w:unhideWhenUsed/>
    <w:rsid w:val="00284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579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FD52B-CD49-4F1F-BD5C-5EB135FA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12188</Words>
  <Characters>69476</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18</cp:revision>
  <cp:lastPrinted>2020-11-25T08:46:00Z</cp:lastPrinted>
  <dcterms:created xsi:type="dcterms:W3CDTF">2021-04-23T05:29:00Z</dcterms:created>
  <dcterms:modified xsi:type="dcterms:W3CDTF">2023-06-28T09:28:00Z</dcterms:modified>
</cp:coreProperties>
</file>